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1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2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3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4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charts/chart41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charts/chart42.xml" ContentType="application/vnd.openxmlformats-officedocument.drawingml.chart+xml"/>
  <Override PartName="/word/charts/style42.xml" ContentType="application/vnd.ms-office.chartstyle+xml"/>
  <Override PartName="/word/charts/colors42.xml" ContentType="application/vnd.ms-office.chartcolorstyle+xml"/>
  <Override PartName="/word/charts/chart43.xml" ContentType="application/vnd.openxmlformats-officedocument.drawingml.chart+xml"/>
  <Override PartName="/word/charts/style43.xml" ContentType="application/vnd.ms-office.chartstyle+xml"/>
  <Override PartName="/word/charts/colors43.xml" ContentType="application/vnd.ms-office.chartcolorstyle+xml"/>
  <Override PartName="/word/charts/chart44.xml" ContentType="application/vnd.openxmlformats-officedocument.drawingml.chart+xml"/>
  <Override PartName="/word/charts/style44.xml" ContentType="application/vnd.ms-office.chartstyle+xml"/>
  <Override PartName="/word/charts/colors44.xml" ContentType="application/vnd.ms-office.chartcolorstyle+xml"/>
  <Override PartName="/word/charts/chart45.xml" ContentType="application/vnd.openxmlformats-officedocument.drawingml.chart+xml"/>
  <Override PartName="/word/charts/style45.xml" ContentType="application/vnd.ms-office.chartstyle+xml"/>
  <Override PartName="/word/charts/colors45.xml" ContentType="application/vnd.ms-office.chartcolorstyle+xml"/>
  <Override PartName="/word/charts/chart46.xml" ContentType="application/vnd.openxmlformats-officedocument.drawingml.chart+xml"/>
  <Override PartName="/word/charts/style46.xml" ContentType="application/vnd.ms-office.chartstyle+xml"/>
  <Override PartName="/word/charts/colors46.xml" ContentType="application/vnd.ms-office.chartcolorstyle+xml"/>
  <Override PartName="/word/charts/chart47.xml" ContentType="application/vnd.openxmlformats-officedocument.drawingml.chart+xml"/>
  <Override PartName="/word/charts/style47.xml" ContentType="application/vnd.ms-office.chartstyle+xml"/>
  <Override PartName="/word/charts/colors47.xml" ContentType="application/vnd.ms-office.chartcolorstyle+xml"/>
  <Override PartName="/word/charts/chart48.xml" ContentType="application/vnd.openxmlformats-officedocument.drawingml.chart+xml"/>
  <Override PartName="/word/charts/style48.xml" ContentType="application/vnd.ms-office.chartstyle+xml"/>
  <Override PartName="/word/charts/colors48.xml" ContentType="application/vnd.ms-office.chartcolorstyle+xml"/>
  <Override PartName="/word/charts/chart49.xml" ContentType="application/vnd.openxmlformats-officedocument.drawingml.chart+xml"/>
  <Override PartName="/word/charts/style49.xml" ContentType="application/vnd.ms-office.chartstyle+xml"/>
  <Override PartName="/word/charts/colors49.xml" ContentType="application/vnd.ms-office.chartcolorstyle+xml"/>
  <Override PartName="/word/charts/chart50.xml" ContentType="application/vnd.openxmlformats-officedocument.drawingml.chart+xml"/>
  <Override PartName="/word/charts/style50.xml" ContentType="application/vnd.ms-office.chartstyle+xml"/>
  <Override PartName="/word/charts/colors50.xml" ContentType="application/vnd.ms-office.chartcolorstyle+xml"/>
  <Override PartName="/word/charts/chart51.xml" ContentType="application/vnd.openxmlformats-officedocument.drawingml.chart+xml"/>
  <Override PartName="/word/charts/style51.xml" ContentType="application/vnd.ms-office.chartstyle+xml"/>
  <Override PartName="/word/charts/colors51.xml" ContentType="application/vnd.ms-office.chartcolorstyle+xml"/>
  <Override PartName="/word/charts/chart52.xml" ContentType="application/vnd.openxmlformats-officedocument.drawingml.chart+xml"/>
  <Override PartName="/word/charts/style52.xml" ContentType="application/vnd.ms-office.chartstyle+xml"/>
  <Override PartName="/word/charts/colors52.xml" ContentType="application/vnd.ms-office.chartcolorstyle+xml"/>
  <Override PartName="/word/charts/chart53.xml" ContentType="application/vnd.openxmlformats-officedocument.drawingml.chart+xml"/>
  <Override PartName="/word/charts/style53.xml" ContentType="application/vnd.ms-office.chartstyle+xml"/>
  <Override PartName="/word/charts/colors53.xml" ContentType="application/vnd.ms-office.chartcolorstyle+xml"/>
  <Override PartName="/word/charts/chart54.xml" ContentType="application/vnd.openxmlformats-officedocument.drawingml.chart+xml"/>
  <Override PartName="/word/charts/style54.xml" ContentType="application/vnd.ms-office.chartstyle+xml"/>
  <Override PartName="/word/charts/colors54.xml" ContentType="application/vnd.ms-office.chartcolorstyle+xml"/>
  <Override PartName="/word/charts/chart55.xml" ContentType="application/vnd.openxmlformats-officedocument.drawingml.chart+xml"/>
  <Override PartName="/word/charts/style55.xml" ContentType="application/vnd.ms-office.chartstyle+xml"/>
  <Override PartName="/word/charts/colors55.xml" ContentType="application/vnd.ms-office.chartcolorstyle+xml"/>
  <Override PartName="/word/charts/chart56.xml" ContentType="application/vnd.openxmlformats-officedocument.drawingml.chart+xml"/>
  <Override PartName="/word/charts/style56.xml" ContentType="application/vnd.ms-office.chartstyle+xml"/>
  <Override PartName="/word/charts/colors56.xml" ContentType="application/vnd.ms-office.chartcolorstyle+xml"/>
  <Override PartName="/word/charts/chart57.xml" ContentType="application/vnd.openxmlformats-officedocument.drawingml.chart+xml"/>
  <Override PartName="/word/charts/style57.xml" ContentType="application/vnd.ms-office.chartstyle+xml"/>
  <Override PartName="/word/charts/colors57.xml" ContentType="application/vnd.ms-office.chartcolorstyle+xml"/>
  <Override PartName="/word/charts/chart58.xml" ContentType="application/vnd.openxmlformats-officedocument.drawingml.chart+xml"/>
  <Override PartName="/word/charts/style58.xml" ContentType="application/vnd.ms-office.chartstyle+xml"/>
  <Override PartName="/word/charts/colors58.xml" ContentType="application/vnd.ms-office.chartcolorstyle+xml"/>
  <Override PartName="/word/charts/chart59.xml" ContentType="application/vnd.openxmlformats-officedocument.drawingml.chart+xml"/>
  <Override PartName="/word/charts/style59.xml" ContentType="application/vnd.ms-office.chartstyle+xml"/>
  <Override PartName="/word/charts/colors59.xml" ContentType="application/vnd.ms-office.chartcolorstyle+xml"/>
  <Override PartName="/word/charts/chart60.xml" ContentType="application/vnd.openxmlformats-officedocument.drawingml.chart+xml"/>
  <Override PartName="/word/charts/style60.xml" ContentType="application/vnd.ms-office.chartstyle+xml"/>
  <Override PartName="/word/charts/colors60.xml" ContentType="application/vnd.ms-office.chartcolorstyle+xml"/>
  <Override PartName="/word/charts/chart61.xml" ContentType="application/vnd.openxmlformats-officedocument.drawingml.chart+xml"/>
  <Override PartName="/word/charts/style61.xml" ContentType="application/vnd.ms-office.chartstyle+xml"/>
  <Override PartName="/word/charts/colors61.xml" ContentType="application/vnd.ms-office.chartcolorstyle+xml"/>
  <Override PartName="/word/charts/chart62.xml" ContentType="application/vnd.openxmlformats-officedocument.drawingml.chart+xml"/>
  <Override PartName="/word/charts/style62.xml" ContentType="application/vnd.ms-office.chartstyle+xml"/>
  <Override PartName="/word/charts/colors62.xml" ContentType="application/vnd.ms-office.chartcolorstyle+xml"/>
  <Override PartName="/word/charts/chart63.xml" ContentType="application/vnd.openxmlformats-officedocument.drawingml.chart+xml"/>
  <Override PartName="/word/charts/style63.xml" ContentType="application/vnd.ms-office.chartstyle+xml"/>
  <Override PartName="/word/charts/colors63.xml" ContentType="application/vnd.ms-office.chartcolorstyle+xml"/>
  <Override PartName="/word/charts/chart64.xml" ContentType="application/vnd.openxmlformats-officedocument.drawingml.chart+xml"/>
  <Override PartName="/word/charts/style64.xml" ContentType="application/vnd.ms-office.chartstyle+xml"/>
  <Override PartName="/word/charts/colors64.xml" ContentType="application/vnd.ms-office.chartcolorstyle+xml"/>
  <Override PartName="/word/charts/chart65.xml" ContentType="application/vnd.openxmlformats-officedocument.drawingml.chart+xml"/>
  <Override PartName="/word/charts/style65.xml" ContentType="application/vnd.ms-office.chartstyle+xml"/>
  <Override PartName="/word/charts/colors65.xml" ContentType="application/vnd.ms-office.chartcolorstyle+xml"/>
  <Override PartName="/word/charts/chart66.xml" ContentType="application/vnd.openxmlformats-officedocument.drawingml.chart+xml"/>
  <Override PartName="/word/charts/style66.xml" ContentType="application/vnd.ms-office.chartstyle+xml"/>
  <Override PartName="/word/charts/colors66.xml" ContentType="application/vnd.ms-office.chartcolorstyle+xml"/>
  <Override PartName="/word/charts/chart67.xml" ContentType="application/vnd.openxmlformats-officedocument.drawingml.chart+xml"/>
  <Override PartName="/word/charts/style67.xml" ContentType="application/vnd.ms-office.chartstyle+xml"/>
  <Override PartName="/word/charts/colors67.xml" ContentType="application/vnd.ms-office.chartcolorstyle+xml"/>
  <Override PartName="/word/charts/chart68.xml" ContentType="application/vnd.openxmlformats-officedocument.drawingml.chart+xml"/>
  <Override PartName="/word/charts/style68.xml" ContentType="application/vnd.ms-office.chartstyle+xml"/>
  <Override PartName="/word/charts/colors68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EEDF62" w14:textId="161B43F5" w:rsidR="00192DCC" w:rsidRDefault="008B3CCE" w:rsidP="00693EDA">
      <w:pPr>
        <w:jc w:val="both"/>
      </w:pPr>
      <w:r>
        <w:rPr>
          <w:noProof/>
          <w:lang w:eastAsia="cs-CZ"/>
        </w:rPr>
        <w:drawing>
          <wp:inline distT="0" distB="0" distL="0" distR="0" wp14:anchorId="2F0AC335" wp14:editId="4AEF9162">
            <wp:extent cx="2670175" cy="542290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FC7A75" w14:textId="77777777" w:rsidR="00192DCC" w:rsidRDefault="00192DCC" w:rsidP="00693EDA">
      <w:pPr>
        <w:jc w:val="both"/>
      </w:pPr>
    </w:p>
    <w:p w14:paraId="0CF2BBC4" w14:textId="77777777" w:rsidR="00192DCC" w:rsidRDefault="00192DCC" w:rsidP="00693EDA">
      <w:pPr>
        <w:jc w:val="both"/>
      </w:pPr>
    </w:p>
    <w:p w14:paraId="1A6C1125" w14:textId="7A6AF271" w:rsidR="00192DCC" w:rsidRDefault="00192DCC" w:rsidP="00693EDA">
      <w:pPr>
        <w:jc w:val="both"/>
      </w:pPr>
    </w:p>
    <w:p w14:paraId="3EDA8565" w14:textId="77777777" w:rsidR="00192DCC" w:rsidRDefault="00192DCC" w:rsidP="00693EDA">
      <w:pPr>
        <w:jc w:val="both"/>
      </w:pPr>
    </w:p>
    <w:p w14:paraId="603C3C12" w14:textId="77777777" w:rsidR="00192DCC" w:rsidRDefault="00192DCC" w:rsidP="00693EDA">
      <w:pPr>
        <w:jc w:val="both"/>
      </w:pPr>
    </w:p>
    <w:p w14:paraId="01D96A37" w14:textId="07DF9C67" w:rsidR="00633FF6" w:rsidRDefault="002F368E" w:rsidP="00693EDA">
      <w:pPr>
        <w:jc w:val="both"/>
        <w:rPr>
          <w:sz w:val="40"/>
          <w:szCs w:val="40"/>
        </w:rPr>
      </w:pPr>
      <w:r w:rsidRPr="00192DCC">
        <w:rPr>
          <w:sz w:val="40"/>
          <w:szCs w:val="40"/>
        </w:rPr>
        <w:t>ANALÝZA</w:t>
      </w:r>
      <w:r w:rsidR="00B008E5">
        <w:rPr>
          <w:sz w:val="40"/>
          <w:szCs w:val="40"/>
        </w:rPr>
        <w:t xml:space="preserve"> SOUČASNÉHO STAVU</w:t>
      </w:r>
    </w:p>
    <w:p w14:paraId="0CCC7422" w14:textId="77777777" w:rsidR="00192DCC" w:rsidRPr="00192DCC" w:rsidRDefault="00192DCC" w:rsidP="00693EDA">
      <w:pPr>
        <w:jc w:val="both"/>
        <w:rPr>
          <w:sz w:val="40"/>
          <w:szCs w:val="40"/>
        </w:rPr>
      </w:pPr>
    </w:p>
    <w:p w14:paraId="1A900004" w14:textId="77777777" w:rsidR="00B50341" w:rsidRPr="00192DCC" w:rsidRDefault="002F368E" w:rsidP="00693EDA">
      <w:pPr>
        <w:jc w:val="both"/>
        <w:rPr>
          <w:sz w:val="40"/>
          <w:szCs w:val="40"/>
        </w:rPr>
      </w:pPr>
      <w:r w:rsidRPr="00192DCC">
        <w:rPr>
          <w:sz w:val="40"/>
          <w:szCs w:val="40"/>
        </w:rPr>
        <w:t xml:space="preserve">Výsledky dotazníkového šetření mapujícího </w:t>
      </w:r>
      <w:r w:rsidR="009B14C6" w:rsidRPr="00192DCC">
        <w:rPr>
          <w:sz w:val="40"/>
          <w:szCs w:val="40"/>
        </w:rPr>
        <w:t>syndrom profesního vyhoření u zaměstnanců knihoven</w:t>
      </w:r>
    </w:p>
    <w:p w14:paraId="215D64C0" w14:textId="77777777" w:rsidR="002F368E" w:rsidRPr="00192DCC" w:rsidRDefault="009B14C6" w:rsidP="00693EDA">
      <w:pPr>
        <w:jc w:val="both"/>
        <w:rPr>
          <w:sz w:val="40"/>
          <w:szCs w:val="40"/>
        </w:rPr>
      </w:pPr>
      <w:r w:rsidRPr="00192DCC">
        <w:rPr>
          <w:sz w:val="40"/>
          <w:szCs w:val="40"/>
        </w:rPr>
        <w:t>v</w:t>
      </w:r>
      <w:r w:rsidR="00B50341" w:rsidRPr="00192DCC">
        <w:rPr>
          <w:sz w:val="40"/>
          <w:szCs w:val="40"/>
        </w:rPr>
        <w:t> </w:t>
      </w:r>
      <w:r w:rsidRPr="00192DCC">
        <w:rPr>
          <w:sz w:val="40"/>
          <w:szCs w:val="40"/>
        </w:rPr>
        <w:t>ČR</w:t>
      </w:r>
    </w:p>
    <w:p w14:paraId="16EED309" w14:textId="21DAC272" w:rsidR="00B50341" w:rsidRDefault="00B50341" w:rsidP="00693EDA">
      <w:pPr>
        <w:jc w:val="both"/>
        <w:rPr>
          <w:sz w:val="40"/>
          <w:szCs w:val="40"/>
        </w:rPr>
      </w:pPr>
    </w:p>
    <w:p w14:paraId="60624117" w14:textId="3BA584B0" w:rsidR="00B008E5" w:rsidRPr="006306F7" w:rsidRDefault="00B008E5" w:rsidP="00693EDA">
      <w:pPr>
        <w:jc w:val="both"/>
        <w:rPr>
          <w:sz w:val="28"/>
          <w:szCs w:val="28"/>
        </w:rPr>
      </w:pPr>
      <w:r w:rsidRPr="006306F7">
        <w:rPr>
          <w:sz w:val="28"/>
          <w:szCs w:val="28"/>
        </w:rPr>
        <w:t>LEDEN 2020</w:t>
      </w:r>
    </w:p>
    <w:p w14:paraId="57E0186C" w14:textId="77777777" w:rsidR="00B008E5" w:rsidRPr="00192DCC" w:rsidRDefault="00B008E5" w:rsidP="00693EDA">
      <w:pPr>
        <w:jc w:val="both"/>
        <w:rPr>
          <w:sz w:val="40"/>
          <w:szCs w:val="40"/>
        </w:rPr>
      </w:pPr>
    </w:p>
    <w:p w14:paraId="6322C1B8" w14:textId="77777777" w:rsidR="00006F73" w:rsidRPr="009A6E25" w:rsidRDefault="00006F73" w:rsidP="00693EDA">
      <w:pPr>
        <w:jc w:val="both"/>
        <w:rPr>
          <w:sz w:val="24"/>
          <w:szCs w:val="24"/>
        </w:rPr>
      </w:pPr>
      <w:r w:rsidRPr="009A6E25">
        <w:rPr>
          <w:b/>
          <w:sz w:val="24"/>
          <w:szCs w:val="24"/>
        </w:rPr>
        <w:t>PROJEKT</w:t>
      </w:r>
      <w:r w:rsidRPr="009A6E25">
        <w:rPr>
          <w:sz w:val="24"/>
          <w:szCs w:val="24"/>
        </w:rPr>
        <w:t>: SPOLEČNÝM POSTUPEM SOCIÁLNÍCH PARTNERŮ K ŘEŠENÍ KLÍČOVÝCH TÉMAT V ODVĚTVÍCH</w:t>
      </w:r>
    </w:p>
    <w:p w14:paraId="476E8FF0" w14:textId="77777777" w:rsidR="00006F73" w:rsidRPr="00006F73" w:rsidRDefault="00006F73" w:rsidP="00693EDA">
      <w:pPr>
        <w:jc w:val="both"/>
      </w:pPr>
      <w:r>
        <w:br/>
      </w:r>
      <w:r w:rsidRPr="00006F73">
        <w:t>Klíčová aktivita:</w:t>
      </w:r>
      <w:r w:rsidR="00FA2E49">
        <w:t xml:space="preserve"> </w:t>
      </w:r>
      <w:r w:rsidRPr="00006F73">
        <w:t xml:space="preserve">05 </w:t>
      </w:r>
      <w:r w:rsidRPr="00006F73">
        <w:rPr>
          <w:rFonts w:ascii="Calibri" w:hAnsi="Calibri" w:cs="Calibri"/>
          <w:caps/>
        </w:rPr>
        <w:t>Stres, vyhoření, psychická zátěž</w:t>
      </w:r>
      <w:r w:rsidRPr="00006F73">
        <w:t xml:space="preserve"> – FAKTORY OVLIVŇUJÍCÍ VÝKON PROFESÍ</w:t>
      </w:r>
    </w:p>
    <w:p w14:paraId="7794D57B" w14:textId="77777777" w:rsidR="00006F73" w:rsidRDefault="00006F73" w:rsidP="00693EDA">
      <w:pPr>
        <w:jc w:val="both"/>
      </w:pPr>
      <w:r>
        <w:t>Platforma: KULTURA</w:t>
      </w:r>
    </w:p>
    <w:p w14:paraId="23CED415" w14:textId="77777777" w:rsidR="00B50341" w:rsidRDefault="00B50341" w:rsidP="00693EDA">
      <w:pPr>
        <w:jc w:val="both"/>
      </w:pPr>
    </w:p>
    <w:p w14:paraId="50AB01F8" w14:textId="77777777" w:rsidR="00B50341" w:rsidRDefault="00B50341" w:rsidP="00693EDA">
      <w:pPr>
        <w:jc w:val="both"/>
      </w:pPr>
    </w:p>
    <w:p w14:paraId="4B7766DA" w14:textId="77777777" w:rsidR="00B50341" w:rsidRDefault="00B50341" w:rsidP="00693EDA">
      <w:pPr>
        <w:jc w:val="both"/>
      </w:pPr>
    </w:p>
    <w:p w14:paraId="3E2BC8E4" w14:textId="77777777" w:rsidR="00B50341" w:rsidRDefault="00B50341" w:rsidP="00693EDA">
      <w:pPr>
        <w:jc w:val="both"/>
      </w:pPr>
    </w:p>
    <w:p w14:paraId="30C6984A" w14:textId="77777777" w:rsidR="00B50341" w:rsidRDefault="00B50341" w:rsidP="00693EDA">
      <w:pPr>
        <w:jc w:val="both"/>
      </w:pPr>
    </w:p>
    <w:p w14:paraId="4DCD10F8" w14:textId="77777777" w:rsidR="00B50341" w:rsidRDefault="00B50341" w:rsidP="00693EDA">
      <w:pPr>
        <w:jc w:val="both"/>
      </w:pPr>
    </w:p>
    <w:p w14:paraId="4F10DBE0" w14:textId="77777777" w:rsidR="00B50341" w:rsidRDefault="00B50341" w:rsidP="00693EDA">
      <w:pPr>
        <w:jc w:val="both"/>
      </w:pPr>
    </w:p>
    <w:p w14:paraId="54CFFBC9" w14:textId="77777777" w:rsidR="00192DCC" w:rsidRDefault="00192DCC" w:rsidP="00693EDA">
      <w:pPr>
        <w:jc w:val="both"/>
      </w:pPr>
      <w:r w:rsidRPr="002D0120">
        <w:t>Registrační číslo projektu CZ.03.1.52/0.0/0.0/18_094/0010197</w:t>
      </w:r>
    </w:p>
    <w:p w14:paraId="46AA4CC3" w14:textId="77777777" w:rsidR="00B50341" w:rsidRDefault="00B50341" w:rsidP="00693EDA">
      <w:pPr>
        <w:jc w:val="both"/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27113736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E4FAAF0" w14:textId="77777777" w:rsidR="00B50341" w:rsidRDefault="00B50341" w:rsidP="00693EDA">
          <w:pPr>
            <w:pStyle w:val="Nadpisobsahu"/>
            <w:jc w:val="both"/>
          </w:pPr>
          <w:r>
            <w:t>Obsah</w:t>
          </w:r>
        </w:p>
        <w:p w14:paraId="310457DA" w14:textId="109B632B" w:rsidR="00C90C2A" w:rsidRDefault="00B50341">
          <w:pPr>
            <w:pStyle w:val="Obsah1"/>
            <w:tabs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1374893" w:history="1">
            <w:r w:rsidR="00C90C2A" w:rsidRPr="00F7210A">
              <w:rPr>
                <w:rStyle w:val="Hypertextovodkaz"/>
                <w:noProof/>
              </w:rPr>
              <w:t>ÚVOD</w:t>
            </w:r>
            <w:r w:rsidR="00C90C2A">
              <w:rPr>
                <w:noProof/>
                <w:webHidden/>
              </w:rPr>
              <w:tab/>
            </w:r>
            <w:r w:rsidR="00C90C2A">
              <w:rPr>
                <w:noProof/>
                <w:webHidden/>
              </w:rPr>
              <w:fldChar w:fldCharType="begin"/>
            </w:r>
            <w:r w:rsidR="00C90C2A">
              <w:rPr>
                <w:noProof/>
                <w:webHidden/>
              </w:rPr>
              <w:instrText xml:space="preserve"> PAGEREF _Toc31374893 \h </w:instrText>
            </w:r>
            <w:r w:rsidR="00C90C2A">
              <w:rPr>
                <w:noProof/>
                <w:webHidden/>
              </w:rPr>
            </w:r>
            <w:r w:rsidR="00C90C2A">
              <w:rPr>
                <w:noProof/>
                <w:webHidden/>
              </w:rPr>
              <w:fldChar w:fldCharType="separate"/>
            </w:r>
            <w:r w:rsidR="00C90C2A">
              <w:rPr>
                <w:noProof/>
                <w:webHidden/>
              </w:rPr>
              <w:t>3</w:t>
            </w:r>
            <w:r w:rsidR="00C90C2A">
              <w:rPr>
                <w:noProof/>
                <w:webHidden/>
              </w:rPr>
              <w:fldChar w:fldCharType="end"/>
            </w:r>
          </w:hyperlink>
        </w:p>
        <w:p w14:paraId="0EAB02BE" w14:textId="75C745A2" w:rsidR="00C90C2A" w:rsidRDefault="008B3CCE">
          <w:pPr>
            <w:pStyle w:val="Obsah2"/>
            <w:tabs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31374894" w:history="1">
            <w:r w:rsidR="00C90C2A" w:rsidRPr="00F7210A">
              <w:rPr>
                <w:rStyle w:val="Hypertextovodkaz"/>
                <w:noProof/>
              </w:rPr>
              <w:t>Tvorba dotazníku</w:t>
            </w:r>
            <w:r w:rsidR="00C90C2A">
              <w:rPr>
                <w:noProof/>
                <w:webHidden/>
              </w:rPr>
              <w:tab/>
            </w:r>
            <w:r w:rsidR="00C90C2A">
              <w:rPr>
                <w:noProof/>
                <w:webHidden/>
              </w:rPr>
              <w:fldChar w:fldCharType="begin"/>
            </w:r>
            <w:r w:rsidR="00C90C2A">
              <w:rPr>
                <w:noProof/>
                <w:webHidden/>
              </w:rPr>
              <w:instrText xml:space="preserve"> PAGEREF _Toc31374894 \h </w:instrText>
            </w:r>
            <w:r w:rsidR="00C90C2A">
              <w:rPr>
                <w:noProof/>
                <w:webHidden/>
              </w:rPr>
            </w:r>
            <w:r w:rsidR="00C90C2A">
              <w:rPr>
                <w:noProof/>
                <w:webHidden/>
              </w:rPr>
              <w:fldChar w:fldCharType="separate"/>
            </w:r>
            <w:r w:rsidR="00C90C2A">
              <w:rPr>
                <w:noProof/>
                <w:webHidden/>
              </w:rPr>
              <w:t>3</w:t>
            </w:r>
            <w:r w:rsidR="00C90C2A">
              <w:rPr>
                <w:noProof/>
                <w:webHidden/>
              </w:rPr>
              <w:fldChar w:fldCharType="end"/>
            </w:r>
          </w:hyperlink>
        </w:p>
        <w:p w14:paraId="5194DD82" w14:textId="7856A557" w:rsidR="00C90C2A" w:rsidRDefault="008B3CCE">
          <w:pPr>
            <w:pStyle w:val="Obsah2"/>
            <w:tabs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31374895" w:history="1">
            <w:r w:rsidR="00C90C2A" w:rsidRPr="00F7210A">
              <w:rPr>
                <w:rStyle w:val="Hypertextovodkaz"/>
                <w:noProof/>
              </w:rPr>
              <w:t>Základní údaje o respondentech</w:t>
            </w:r>
            <w:r w:rsidR="00C90C2A">
              <w:rPr>
                <w:noProof/>
                <w:webHidden/>
              </w:rPr>
              <w:tab/>
            </w:r>
            <w:r w:rsidR="00C90C2A">
              <w:rPr>
                <w:noProof/>
                <w:webHidden/>
              </w:rPr>
              <w:fldChar w:fldCharType="begin"/>
            </w:r>
            <w:r w:rsidR="00C90C2A">
              <w:rPr>
                <w:noProof/>
                <w:webHidden/>
              </w:rPr>
              <w:instrText xml:space="preserve"> PAGEREF _Toc31374895 \h </w:instrText>
            </w:r>
            <w:r w:rsidR="00C90C2A">
              <w:rPr>
                <w:noProof/>
                <w:webHidden/>
              </w:rPr>
            </w:r>
            <w:r w:rsidR="00C90C2A">
              <w:rPr>
                <w:noProof/>
                <w:webHidden/>
              </w:rPr>
              <w:fldChar w:fldCharType="separate"/>
            </w:r>
            <w:r w:rsidR="00C90C2A">
              <w:rPr>
                <w:noProof/>
                <w:webHidden/>
              </w:rPr>
              <w:t>5</w:t>
            </w:r>
            <w:r w:rsidR="00C90C2A">
              <w:rPr>
                <w:noProof/>
                <w:webHidden/>
              </w:rPr>
              <w:fldChar w:fldCharType="end"/>
            </w:r>
          </w:hyperlink>
        </w:p>
        <w:p w14:paraId="57029DB1" w14:textId="138DF8D0" w:rsidR="00C90C2A" w:rsidRDefault="008B3CCE">
          <w:pPr>
            <w:pStyle w:val="Obsah2"/>
            <w:tabs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31374896" w:history="1">
            <w:r w:rsidR="00C90C2A" w:rsidRPr="00F7210A">
              <w:rPr>
                <w:rStyle w:val="Hypertextovodkaz"/>
                <w:noProof/>
              </w:rPr>
              <w:t>Kvalifikace pracovníků</w:t>
            </w:r>
            <w:r w:rsidR="00C90C2A">
              <w:rPr>
                <w:noProof/>
                <w:webHidden/>
              </w:rPr>
              <w:tab/>
            </w:r>
            <w:r w:rsidR="00C90C2A">
              <w:rPr>
                <w:noProof/>
                <w:webHidden/>
              </w:rPr>
              <w:fldChar w:fldCharType="begin"/>
            </w:r>
            <w:r w:rsidR="00C90C2A">
              <w:rPr>
                <w:noProof/>
                <w:webHidden/>
              </w:rPr>
              <w:instrText xml:space="preserve"> PAGEREF _Toc31374896 \h </w:instrText>
            </w:r>
            <w:r w:rsidR="00C90C2A">
              <w:rPr>
                <w:noProof/>
                <w:webHidden/>
              </w:rPr>
            </w:r>
            <w:r w:rsidR="00C90C2A">
              <w:rPr>
                <w:noProof/>
                <w:webHidden/>
              </w:rPr>
              <w:fldChar w:fldCharType="separate"/>
            </w:r>
            <w:r w:rsidR="00C90C2A">
              <w:rPr>
                <w:noProof/>
                <w:webHidden/>
              </w:rPr>
              <w:t>6</w:t>
            </w:r>
            <w:r w:rsidR="00C90C2A">
              <w:rPr>
                <w:noProof/>
                <w:webHidden/>
              </w:rPr>
              <w:fldChar w:fldCharType="end"/>
            </w:r>
          </w:hyperlink>
        </w:p>
        <w:p w14:paraId="1A68647F" w14:textId="0C0E4DE4" w:rsidR="00C90C2A" w:rsidRDefault="008B3CCE">
          <w:pPr>
            <w:pStyle w:val="Obsah2"/>
            <w:tabs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31374897" w:history="1">
            <w:r w:rsidR="00C90C2A" w:rsidRPr="00F7210A">
              <w:rPr>
                <w:rStyle w:val="Hypertextovodkaz"/>
                <w:noProof/>
              </w:rPr>
              <w:t>Typy a velikost knihoven</w:t>
            </w:r>
            <w:r w:rsidR="00C90C2A">
              <w:rPr>
                <w:noProof/>
                <w:webHidden/>
              </w:rPr>
              <w:tab/>
            </w:r>
            <w:r w:rsidR="00C90C2A">
              <w:rPr>
                <w:noProof/>
                <w:webHidden/>
              </w:rPr>
              <w:fldChar w:fldCharType="begin"/>
            </w:r>
            <w:r w:rsidR="00C90C2A">
              <w:rPr>
                <w:noProof/>
                <w:webHidden/>
              </w:rPr>
              <w:instrText xml:space="preserve"> PAGEREF _Toc31374897 \h </w:instrText>
            </w:r>
            <w:r w:rsidR="00C90C2A">
              <w:rPr>
                <w:noProof/>
                <w:webHidden/>
              </w:rPr>
            </w:r>
            <w:r w:rsidR="00C90C2A">
              <w:rPr>
                <w:noProof/>
                <w:webHidden/>
              </w:rPr>
              <w:fldChar w:fldCharType="separate"/>
            </w:r>
            <w:r w:rsidR="00C90C2A">
              <w:rPr>
                <w:noProof/>
                <w:webHidden/>
              </w:rPr>
              <w:t>7</w:t>
            </w:r>
            <w:r w:rsidR="00C90C2A">
              <w:rPr>
                <w:noProof/>
                <w:webHidden/>
              </w:rPr>
              <w:fldChar w:fldCharType="end"/>
            </w:r>
          </w:hyperlink>
        </w:p>
        <w:p w14:paraId="31E423C5" w14:textId="21B79B87" w:rsidR="00C90C2A" w:rsidRDefault="008B3CCE">
          <w:pPr>
            <w:pStyle w:val="Obsah1"/>
            <w:tabs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31374898" w:history="1">
            <w:r w:rsidR="00C90C2A" w:rsidRPr="00F7210A">
              <w:rPr>
                <w:rStyle w:val="Hypertextovodkaz"/>
                <w:noProof/>
              </w:rPr>
              <w:t>SOUHRNNÉ VÝSLEDKY</w:t>
            </w:r>
            <w:r w:rsidR="00C90C2A">
              <w:rPr>
                <w:noProof/>
                <w:webHidden/>
              </w:rPr>
              <w:tab/>
            </w:r>
            <w:r w:rsidR="00C90C2A">
              <w:rPr>
                <w:noProof/>
                <w:webHidden/>
              </w:rPr>
              <w:fldChar w:fldCharType="begin"/>
            </w:r>
            <w:r w:rsidR="00C90C2A">
              <w:rPr>
                <w:noProof/>
                <w:webHidden/>
              </w:rPr>
              <w:instrText xml:space="preserve"> PAGEREF _Toc31374898 \h </w:instrText>
            </w:r>
            <w:r w:rsidR="00C90C2A">
              <w:rPr>
                <w:noProof/>
                <w:webHidden/>
              </w:rPr>
            </w:r>
            <w:r w:rsidR="00C90C2A">
              <w:rPr>
                <w:noProof/>
                <w:webHidden/>
              </w:rPr>
              <w:fldChar w:fldCharType="separate"/>
            </w:r>
            <w:r w:rsidR="00C90C2A">
              <w:rPr>
                <w:noProof/>
                <w:webHidden/>
              </w:rPr>
              <w:t>9</w:t>
            </w:r>
            <w:r w:rsidR="00C90C2A">
              <w:rPr>
                <w:noProof/>
                <w:webHidden/>
              </w:rPr>
              <w:fldChar w:fldCharType="end"/>
            </w:r>
          </w:hyperlink>
        </w:p>
        <w:p w14:paraId="183D08EC" w14:textId="0A13827F" w:rsidR="00C90C2A" w:rsidRDefault="008B3CCE">
          <w:pPr>
            <w:pStyle w:val="Obsah1"/>
            <w:tabs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31374899" w:history="1">
            <w:r w:rsidR="00C90C2A" w:rsidRPr="00F7210A">
              <w:rPr>
                <w:rStyle w:val="Hypertextovodkaz"/>
                <w:noProof/>
              </w:rPr>
              <w:t>1 FYZICKÉ TĚLO</w:t>
            </w:r>
            <w:r w:rsidR="00C90C2A">
              <w:rPr>
                <w:noProof/>
                <w:webHidden/>
              </w:rPr>
              <w:tab/>
            </w:r>
            <w:r w:rsidR="00C90C2A">
              <w:rPr>
                <w:noProof/>
                <w:webHidden/>
              </w:rPr>
              <w:fldChar w:fldCharType="begin"/>
            </w:r>
            <w:r w:rsidR="00C90C2A">
              <w:rPr>
                <w:noProof/>
                <w:webHidden/>
              </w:rPr>
              <w:instrText xml:space="preserve"> PAGEREF _Toc31374899 \h </w:instrText>
            </w:r>
            <w:r w:rsidR="00C90C2A">
              <w:rPr>
                <w:noProof/>
                <w:webHidden/>
              </w:rPr>
            </w:r>
            <w:r w:rsidR="00C90C2A">
              <w:rPr>
                <w:noProof/>
                <w:webHidden/>
              </w:rPr>
              <w:fldChar w:fldCharType="separate"/>
            </w:r>
            <w:r w:rsidR="00C90C2A">
              <w:rPr>
                <w:noProof/>
                <w:webHidden/>
              </w:rPr>
              <w:t>14</w:t>
            </w:r>
            <w:r w:rsidR="00C90C2A">
              <w:rPr>
                <w:noProof/>
                <w:webHidden/>
              </w:rPr>
              <w:fldChar w:fldCharType="end"/>
            </w:r>
          </w:hyperlink>
        </w:p>
        <w:p w14:paraId="788BFCBB" w14:textId="0BF3B221" w:rsidR="00C90C2A" w:rsidRDefault="008B3CCE">
          <w:pPr>
            <w:pStyle w:val="Obsah1"/>
            <w:tabs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31374900" w:history="1">
            <w:r w:rsidR="00C90C2A" w:rsidRPr="00F7210A">
              <w:rPr>
                <w:rStyle w:val="Hypertextovodkaz"/>
                <w:noProof/>
              </w:rPr>
              <w:t>2 VÝŽIVA</w:t>
            </w:r>
            <w:r w:rsidR="00C90C2A">
              <w:rPr>
                <w:noProof/>
                <w:webHidden/>
              </w:rPr>
              <w:tab/>
            </w:r>
            <w:r w:rsidR="00C90C2A">
              <w:rPr>
                <w:noProof/>
                <w:webHidden/>
              </w:rPr>
              <w:fldChar w:fldCharType="begin"/>
            </w:r>
            <w:r w:rsidR="00C90C2A">
              <w:rPr>
                <w:noProof/>
                <w:webHidden/>
              </w:rPr>
              <w:instrText xml:space="preserve"> PAGEREF _Toc31374900 \h </w:instrText>
            </w:r>
            <w:r w:rsidR="00C90C2A">
              <w:rPr>
                <w:noProof/>
                <w:webHidden/>
              </w:rPr>
            </w:r>
            <w:r w:rsidR="00C90C2A">
              <w:rPr>
                <w:noProof/>
                <w:webHidden/>
              </w:rPr>
              <w:fldChar w:fldCharType="separate"/>
            </w:r>
            <w:r w:rsidR="00C90C2A">
              <w:rPr>
                <w:noProof/>
                <w:webHidden/>
              </w:rPr>
              <w:t>15</w:t>
            </w:r>
            <w:r w:rsidR="00C90C2A">
              <w:rPr>
                <w:noProof/>
                <w:webHidden/>
              </w:rPr>
              <w:fldChar w:fldCharType="end"/>
            </w:r>
          </w:hyperlink>
        </w:p>
        <w:p w14:paraId="2D6B7836" w14:textId="1D283400" w:rsidR="00C90C2A" w:rsidRDefault="008B3CCE">
          <w:pPr>
            <w:pStyle w:val="Obsah1"/>
            <w:tabs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31374901" w:history="1">
            <w:r w:rsidR="00C90C2A" w:rsidRPr="00F7210A">
              <w:rPr>
                <w:rStyle w:val="Hypertextovodkaz"/>
                <w:noProof/>
              </w:rPr>
              <w:t>3 EMOCIONALITA</w:t>
            </w:r>
            <w:r w:rsidR="00C90C2A">
              <w:rPr>
                <w:noProof/>
                <w:webHidden/>
              </w:rPr>
              <w:tab/>
            </w:r>
            <w:r w:rsidR="00C90C2A">
              <w:rPr>
                <w:noProof/>
                <w:webHidden/>
              </w:rPr>
              <w:fldChar w:fldCharType="begin"/>
            </w:r>
            <w:r w:rsidR="00C90C2A">
              <w:rPr>
                <w:noProof/>
                <w:webHidden/>
              </w:rPr>
              <w:instrText xml:space="preserve"> PAGEREF _Toc31374901 \h </w:instrText>
            </w:r>
            <w:r w:rsidR="00C90C2A">
              <w:rPr>
                <w:noProof/>
                <w:webHidden/>
              </w:rPr>
            </w:r>
            <w:r w:rsidR="00C90C2A">
              <w:rPr>
                <w:noProof/>
                <w:webHidden/>
              </w:rPr>
              <w:fldChar w:fldCharType="separate"/>
            </w:r>
            <w:r w:rsidR="00C90C2A">
              <w:rPr>
                <w:noProof/>
                <w:webHidden/>
              </w:rPr>
              <w:t>17</w:t>
            </w:r>
            <w:r w:rsidR="00C90C2A">
              <w:rPr>
                <w:noProof/>
                <w:webHidden/>
              </w:rPr>
              <w:fldChar w:fldCharType="end"/>
            </w:r>
          </w:hyperlink>
        </w:p>
        <w:p w14:paraId="0EEF8736" w14:textId="5C87866F" w:rsidR="00C90C2A" w:rsidRDefault="008B3CCE">
          <w:pPr>
            <w:pStyle w:val="Obsah1"/>
            <w:tabs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31374902" w:history="1">
            <w:r w:rsidR="00C90C2A" w:rsidRPr="00F7210A">
              <w:rPr>
                <w:rStyle w:val="Hypertextovodkaz"/>
                <w:noProof/>
              </w:rPr>
              <w:t>4 SENZUALITA A SMYSLY</w:t>
            </w:r>
            <w:r w:rsidR="00C90C2A">
              <w:rPr>
                <w:noProof/>
                <w:webHidden/>
              </w:rPr>
              <w:tab/>
            </w:r>
            <w:r w:rsidR="00C90C2A">
              <w:rPr>
                <w:noProof/>
                <w:webHidden/>
              </w:rPr>
              <w:fldChar w:fldCharType="begin"/>
            </w:r>
            <w:r w:rsidR="00C90C2A">
              <w:rPr>
                <w:noProof/>
                <w:webHidden/>
              </w:rPr>
              <w:instrText xml:space="preserve"> PAGEREF _Toc31374902 \h </w:instrText>
            </w:r>
            <w:r w:rsidR="00C90C2A">
              <w:rPr>
                <w:noProof/>
                <w:webHidden/>
              </w:rPr>
            </w:r>
            <w:r w:rsidR="00C90C2A">
              <w:rPr>
                <w:noProof/>
                <w:webHidden/>
              </w:rPr>
              <w:fldChar w:fldCharType="separate"/>
            </w:r>
            <w:r w:rsidR="00C90C2A">
              <w:rPr>
                <w:noProof/>
                <w:webHidden/>
              </w:rPr>
              <w:t>18</w:t>
            </w:r>
            <w:r w:rsidR="00C90C2A">
              <w:rPr>
                <w:noProof/>
                <w:webHidden/>
              </w:rPr>
              <w:fldChar w:fldCharType="end"/>
            </w:r>
          </w:hyperlink>
        </w:p>
        <w:p w14:paraId="1622E30F" w14:textId="45AB1C9B" w:rsidR="00C90C2A" w:rsidRDefault="008B3CCE">
          <w:pPr>
            <w:pStyle w:val="Obsah1"/>
            <w:tabs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31374903" w:history="1">
            <w:r w:rsidR="00C90C2A" w:rsidRPr="00F7210A">
              <w:rPr>
                <w:rStyle w:val="Hypertextovodkaz"/>
                <w:noProof/>
              </w:rPr>
              <w:t>5 PROSTŘEDÍ</w:t>
            </w:r>
            <w:r w:rsidR="00C90C2A">
              <w:rPr>
                <w:noProof/>
                <w:webHidden/>
              </w:rPr>
              <w:tab/>
            </w:r>
            <w:r w:rsidR="00C90C2A">
              <w:rPr>
                <w:noProof/>
                <w:webHidden/>
              </w:rPr>
              <w:fldChar w:fldCharType="begin"/>
            </w:r>
            <w:r w:rsidR="00C90C2A">
              <w:rPr>
                <w:noProof/>
                <w:webHidden/>
              </w:rPr>
              <w:instrText xml:space="preserve"> PAGEREF _Toc31374903 \h </w:instrText>
            </w:r>
            <w:r w:rsidR="00C90C2A">
              <w:rPr>
                <w:noProof/>
                <w:webHidden/>
              </w:rPr>
            </w:r>
            <w:r w:rsidR="00C90C2A">
              <w:rPr>
                <w:noProof/>
                <w:webHidden/>
              </w:rPr>
              <w:fldChar w:fldCharType="separate"/>
            </w:r>
            <w:r w:rsidR="00C90C2A">
              <w:rPr>
                <w:noProof/>
                <w:webHidden/>
              </w:rPr>
              <w:t>20</w:t>
            </w:r>
            <w:r w:rsidR="00C90C2A">
              <w:rPr>
                <w:noProof/>
                <w:webHidden/>
              </w:rPr>
              <w:fldChar w:fldCharType="end"/>
            </w:r>
          </w:hyperlink>
        </w:p>
        <w:p w14:paraId="536D7204" w14:textId="3E62B36A" w:rsidR="00C90C2A" w:rsidRDefault="008B3CCE">
          <w:pPr>
            <w:pStyle w:val="Obsah1"/>
            <w:tabs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31374904" w:history="1">
            <w:r w:rsidR="00C90C2A" w:rsidRPr="00F7210A">
              <w:rPr>
                <w:rStyle w:val="Hypertextovodkaz"/>
                <w:noProof/>
              </w:rPr>
              <w:t>6 VZTAHY NA PRACOVIŠTI</w:t>
            </w:r>
            <w:r w:rsidR="00C90C2A">
              <w:rPr>
                <w:noProof/>
                <w:webHidden/>
              </w:rPr>
              <w:tab/>
            </w:r>
            <w:r w:rsidR="00C90C2A">
              <w:rPr>
                <w:noProof/>
                <w:webHidden/>
              </w:rPr>
              <w:fldChar w:fldCharType="begin"/>
            </w:r>
            <w:r w:rsidR="00C90C2A">
              <w:rPr>
                <w:noProof/>
                <w:webHidden/>
              </w:rPr>
              <w:instrText xml:space="preserve"> PAGEREF _Toc31374904 \h </w:instrText>
            </w:r>
            <w:r w:rsidR="00C90C2A">
              <w:rPr>
                <w:noProof/>
                <w:webHidden/>
              </w:rPr>
            </w:r>
            <w:r w:rsidR="00C90C2A">
              <w:rPr>
                <w:noProof/>
                <w:webHidden/>
              </w:rPr>
              <w:fldChar w:fldCharType="separate"/>
            </w:r>
            <w:r w:rsidR="00C90C2A">
              <w:rPr>
                <w:noProof/>
                <w:webHidden/>
              </w:rPr>
              <w:t>21</w:t>
            </w:r>
            <w:r w:rsidR="00C90C2A">
              <w:rPr>
                <w:noProof/>
                <w:webHidden/>
              </w:rPr>
              <w:fldChar w:fldCharType="end"/>
            </w:r>
          </w:hyperlink>
        </w:p>
        <w:p w14:paraId="28BBECCE" w14:textId="5E4864AB" w:rsidR="00C90C2A" w:rsidRDefault="008B3CCE">
          <w:pPr>
            <w:pStyle w:val="Obsah1"/>
            <w:tabs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31374905" w:history="1">
            <w:r w:rsidR="00C90C2A" w:rsidRPr="00F7210A">
              <w:rPr>
                <w:rStyle w:val="Hypertextovodkaz"/>
                <w:noProof/>
              </w:rPr>
              <w:t>7 INTELEKT</w:t>
            </w:r>
            <w:r w:rsidR="00C90C2A">
              <w:rPr>
                <w:noProof/>
                <w:webHidden/>
              </w:rPr>
              <w:tab/>
            </w:r>
            <w:r w:rsidR="00C90C2A">
              <w:rPr>
                <w:noProof/>
                <w:webHidden/>
              </w:rPr>
              <w:fldChar w:fldCharType="begin"/>
            </w:r>
            <w:r w:rsidR="00C90C2A">
              <w:rPr>
                <w:noProof/>
                <w:webHidden/>
              </w:rPr>
              <w:instrText xml:space="preserve"> PAGEREF _Toc31374905 \h </w:instrText>
            </w:r>
            <w:r w:rsidR="00C90C2A">
              <w:rPr>
                <w:noProof/>
                <w:webHidden/>
              </w:rPr>
            </w:r>
            <w:r w:rsidR="00C90C2A">
              <w:rPr>
                <w:noProof/>
                <w:webHidden/>
              </w:rPr>
              <w:fldChar w:fldCharType="separate"/>
            </w:r>
            <w:r w:rsidR="00C90C2A">
              <w:rPr>
                <w:noProof/>
                <w:webHidden/>
              </w:rPr>
              <w:t>23</w:t>
            </w:r>
            <w:r w:rsidR="00C90C2A">
              <w:rPr>
                <w:noProof/>
                <w:webHidden/>
              </w:rPr>
              <w:fldChar w:fldCharType="end"/>
            </w:r>
          </w:hyperlink>
        </w:p>
        <w:p w14:paraId="4C785D26" w14:textId="77839F24" w:rsidR="00C90C2A" w:rsidRDefault="008B3CCE">
          <w:pPr>
            <w:pStyle w:val="Obsah1"/>
            <w:tabs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31374906" w:history="1">
            <w:r w:rsidR="00C90C2A" w:rsidRPr="00F7210A">
              <w:rPr>
                <w:rStyle w:val="Hypertextovodkaz"/>
                <w:noProof/>
              </w:rPr>
              <w:t>8 SPIRITUALITA A HODNOTY</w:t>
            </w:r>
            <w:r w:rsidR="00C90C2A">
              <w:rPr>
                <w:noProof/>
                <w:webHidden/>
              </w:rPr>
              <w:tab/>
            </w:r>
            <w:r w:rsidR="00C90C2A">
              <w:rPr>
                <w:noProof/>
                <w:webHidden/>
              </w:rPr>
              <w:fldChar w:fldCharType="begin"/>
            </w:r>
            <w:r w:rsidR="00C90C2A">
              <w:rPr>
                <w:noProof/>
                <w:webHidden/>
              </w:rPr>
              <w:instrText xml:space="preserve"> PAGEREF _Toc31374906 \h </w:instrText>
            </w:r>
            <w:r w:rsidR="00C90C2A">
              <w:rPr>
                <w:noProof/>
                <w:webHidden/>
              </w:rPr>
            </w:r>
            <w:r w:rsidR="00C90C2A">
              <w:rPr>
                <w:noProof/>
                <w:webHidden/>
              </w:rPr>
              <w:fldChar w:fldCharType="separate"/>
            </w:r>
            <w:r w:rsidR="00C90C2A">
              <w:rPr>
                <w:noProof/>
                <w:webHidden/>
              </w:rPr>
              <w:t>25</w:t>
            </w:r>
            <w:r w:rsidR="00C90C2A">
              <w:rPr>
                <w:noProof/>
                <w:webHidden/>
              </w:rPr>
              <w:fldChar w:fldCharType="end"/>
            </w:r>
          </w:hyperlink>
        </w:p>
        <w:p w14:paraId="409A4B21" w14:textId="13D11F75" w:rsidR="00C90C2A" w:rsidRDefault="008B3CCE">
          <w:pPr>
            <w:pStyle w:val="Obsah1"/>
            <w:tabs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31374907" w:history="1">
            <w:r w:rsidR="00C90C2A" w:rsidRPr="00F7210A">
              <w:rPr>
                <w:rStyle w:val="Hypertextovodkaz"/>
                <w:noProof/>
              </w:rPr>
              <w:t>Náměty k řešení problematických oblastí</w:t>
            </w:r>
            <w:r w:rsidR="00C90C2A">
              <w:rPr>
                <w:noProof/>
                <w:webHidden/>
              </w:rPr>
              <w:tab/>
            </w:r>
            <w:r w:rsidR="00C90C2A">
              <w:rPr>
                <w:noProof/>
                <w:webHidden/>
              </w:rPr>
              <w:fldChar w:fldCharType="begin"/>
            </w:r>
            <w:r w:rsidR="00C90C2A">
              <w:rPr>
                <w:noProof/>
                <w:webHidden/>
              </w:rPr>
              <w:instrText xml:space="preserve"> PAGEREF _Toc31374907 \h </w:instrText>
            </w:r>
            <w:r w:rsidR="00C90C2A">
              <w:rPr>
                <w:noProof/>
                <w:webHidden/>
              </w:rPr>
            </w:r>
            <w:r w:rsidR="00C90C2A">
              <w:rPr>
                <w:noProof/>
                <w:webHidden/>
              </w:rPr>
              <w:fldChar w:fldCharType="separate"/>
            </w:r>
            <w:r w:rsidR="00C90C2A">
              <w:rPr>
                <w:noProof/>
                <w:webHidden/>
              </w:rPr>
              <w:t>27</w:t>
            </w:r>
            <w:r w:rsidR="00C90C2A">
              <w:rPr>
                <w:noProof/>
                <w:webHidden/>
              </w:rPr>
              <w:fldChar w:fldCharType="end"/>
            </w:r>
          </w:hyperlink>
        </w:p>
        <w:p w14:paraId="7A410009" w14:textId="6D9550D7" w:rsidR="00C90C2A" w:rsidRDefault="008B3CCE">
          <w:pPr>
            <w:pStyle w:val="Obsah1"/>
            <w:tabs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31374908" w:history="1">
            <w:r w:rsidR="00C90C2A" w:rsidRPr="00F7210A">
              <w:rPr>
                <w:rStyle w:val="Hypertextovodkaz"/>
                <w:noProof/>
              </w:rPr>
              <w:t>PŘÍLOHA č. 1 – Dotazník „Syndrom vyhoření“</w:t>
            </w:r>
            <w:r w:rsidR="00C90C2A">
              <w:rPr>
                <w:noProof/>
                <w:webHidden/>
              </w:rPr>
              <w:tab/>
            </w:r>
            <w:r w:rsidR="00C90C2A">
              <w:rPr>
                <w:noProof/>
                <w:webHidden/>
              </w:rPr>
              <w:fldChar w:fldCharType="begin"/>
            </w:r>
            <w:r w:rsidR="00C90C2A">
              <w:rPr>
                <w:noProof/>
                <w:webHidden/>
              </w:rPr>
              <w:instrText xml:space="preserve"> PAGEREF _Toc31374908 \h </w:instrText>
            </w:r>
            <w:r w:rsidR="00C90C2A">
              <w:rPr>
                <w:noProof/>
                <w:webHidden/>
              </w:rPr>
            </w:r>
            <w:r w:rsidR="00C90C2A">
              <w:rPr>
                <w:noProof/>
                <w:webHidden/>
              </w:rPr>
              <w:fldChar w:fldCharType="separate"/>
            </w:r>
            <w:r w:rsidR="00C90C2A">
              <w:rPr>
                <w:noProof/>
                <w:webHidden/>
              </w:rPr>
              <w:t>28</w:t>
            </w:r>
            <w:r w:rsidR="00C90C2A">
              <w:rPr>
                <w:noProof/>
                <w:webHidden/>
              </w:rPr>
              <w:fldChar w:fldCharType="end"/>
            </w:r>
          </w:hyperlink>
        </w:p>
        <w:p w14:paraId="2AAB4B50" w14:textId="14585281" w:rsidR="00C90C2A" w:rsidRDefault="008B3CCE">
          <w:pPr>
            <w:pStyle w:val="Obsah1"/>
            <w:tabs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31374909" w:history="1">
            <w:r w:rsidR="00C90C2A" w:rsidRPr="00F7210A">
              <w:rPr>
                <w:rStyle w:val="Hypertextovodkaz"/>
                <w:noProof/>
              </w:rPr>
              <w:t>PŘÍLOHA č. 2 – GRAFY</w:t>
            </w:r>
            <w:r w:rsidR="00C90C2A">
              <w:rPr>
                <w:noProof/>
                <w:webHidden/>
              </w:rPr>
              <w:tab/>
            </w:r>
            <w:r w:rsidR="00C90C2A">
              <w:rPr>
                <w:noProof/>
                <w:webHidden/>
              </w:rPr>
              <w:fldChar w:fldCharType="begin"/>
            </w:r>
            <w:r w:rsidR="00C90C2A">
              <w:rPr>
                <w:noProof/>
                <w:webHidden/>
              </w:rPr>
              <w:instrText xml:space="preserve"> PAGEREF _Toc31374909 \h </w:instrText>
            </w:r>
            <w:r w:rsidR="00C90C2A">
              <w:rPr>
                <w:noProof/>
                <w:webHidden/>
              </w:rPr>
            </w:r>
            <w:r w:rsidR="00C90C2A">
              <w:rPr>
                <w:noProof/>
                <w:webHidden/>
              </w:rPr>
              <w:fldChar w:fldCharType="separate"/>
            </w:r>
            <w:r w:rsidR="00C90C2A">
              <w:rPr>
                <w:noProof/>
                <w:webHidden/>
              </w:rPr>
              <w:t>33</w:t>
            </w:r>
            <w:r w:rsidR="00C90C2A">
              <w:rPr>
                <w:noProof/>
                <w:webHidden/>
              </w:rPr>
              <w:fldChar w:fldCharType="end"/>
            </w:r>
          </w:hyperlink>
        </w:p>
        <w:p w14:paraId="3BFC2981" w14:textId="2B13C89F" w:rsidR="00B50341" w:rsidRDefault="00B50341" w:rsidP="00693EDA">
          <w:pPr>
            <w:jc w:val="both"/>
          </w:pPr>
          <w:r>
            <w:rPr>
              <w:b/>
              <w:bCs/>
            </w:rPr>
            <w:fldChar w:fldCharType="end"/>
          </w:r>
        </w:p>
      </w:sdtContent>
    </w:sdt>
    <w:p w14:paraId="53D105EA" w14:textId="77777777" w:rsidR="00B50341" w:rsidRDefault="00B50341" w:rsidP="00693EDA">
      <w:pPr>
        <w:jc w:val="both"/>
      </w:pPr>
    </w:p>
    <w:p w14:paraId="14DCC9DD" w14:textId="77777777" w:rsidR="00B50341" w:rsidRDefault="00B50341" w:rsidP="00693EDA">
      <w:pPr>
        <w:jc w:val="both"/>
      </w:pPr>
      <w:bookmarkStart w:id="0" w:name="_GoBack"/>
      <w:bookmarkEnd w:id="0"/>
    </w:p>
    <w:p w14:paraId="7538CD51" w14:textId="77777777" w:rsidR="00B50341" w:rsidRDefault="00B50341" w:rsidP="00693EDA">
      <w:pPr>
        <w:jc w:val="both"/>
      </w:pPr>
    </w:p>
    <w:p w14:paraId="1F2998CF" w14:textId="77777777" w:rsidR="00B50341" w:rsidRDefault="00B50341" w:rsidP="00693EDA">
      <w:pPr>
        <w:jc w:val="both"/>
      </w:pPr>
    </w:p>
    <w:p w14:paraId="19D804C2" w14:textId="77777777" w:rsidR="00B50341" w:rsidRDefault="00B50341" w:rsidP="00693EDA">
      <w:pPr>
        <w:jc w:val="both"/>
      </w:pPr>
    </w:p>
    <w:p w14:paraId="0F3B4BDD" w14:textId="77777777" w:rsidR="00B50341" w:rsidRDefault="00B50341" w:rsidP="00693EDA">
      <w:pPr>
        <w:jc w:val="both"/>
      </w:pPr>
    </w:p>
    <w:p w14:paraId="70DA1867" w14:textId="77777777" w:rsidR="00B50341" w:rsidRDefault="00B50341" w:rsidP="00693EDA">
      <w:pPr>
        <w:jc w:val="both"/>
      </w:pPr>
    </w:p>
    <w:p w14:paraId="79E70D51" w14:textId="77777777" w:rsidR="00B50341" w:rsidRDefault="00B50341" w:rsidP="00693EDA">
      <w:pPr>
        <w:jc w:val="both"/>
      </w:pPr>
    </w:p>
    <w:p w14:paraId="2FF6DDD4" w14:textId="77777777" w:rsidR="00B50341" w:rsidRDefault="00B50341" w:rsidP="00693EDA">
      <w:pPr>
        <w:jc w:val="both"/>
      </w:pPr>
    </w:p>
    <w:p w14:paraId="2CA8DC2B" w14:textId="77777777" w:rsidR="00B50341" w:rsidRDefault="00B50341" w:rsidP="00693EDA">
      <w:pPr>
        <w:jc w:val="both"/>
      </w:pPr>
    </w:p>
    <w:p w14:paraId="65132267" w14:textId="77777777" w:rsidR="00B50341" w:rsidRDefault="00B50341" w:rsidP="00693EDA">
      <w:pPr>
        <w:jc w:val="both"/>
      </w:pPr>
    </w:p>
    <w:p w14:paraId="2A1BBFE2" w14:textId="77777777" w:rsidR="00B50341" w:rsidRDefault="00B50341" w:rsidP="00693EDA">
      <w:pPr>
        <w:jc w:val="both"/>
      </w:pPr>
    </w:p>
    <w:p w14:paraId="059CFB40" w14:textId="77777777" w:rsidR="00B50341" w:rsidRDefault="00B50341" w:rsidP="00693EDA">
      <w:pPr>
        <w:jc w:val="both"/>
      </w:pPr>
    </w:p>
    <w:p w14:paraId="5388A958" w14:textId="50E477E9" w:rsidR="00B50341" w:rsidRDefault="00B50341" w:rsidP="00693EDA">
      <w:pPr>
        <w:jc w:val="both"/>
      </w:pPr>
    </w:p>
    <w:p w14:paraId="3CD584B0" w14:textId="77777777" w:rsidR="009B14C6" w:rsidRPr="00826F5A" w:rsidRDefault="00826F5A" w:rsidP="00693EDA">
      <w:pPr>
        <w:pStyle w:val="Nadpis1"/>
        <w:jc w:val="both"/>
      </w:pPr>
      <w:bookmarkStart w:id="1" w:name="_Toc31374893"/>
      <w:r w:rsidRPr="00826F5A">
        <w:t>ÚVOD</w:t>
      </w:r>
      <w:bookmarkEnd w:id="1"/>
    </w:p>
    <w:p w14:paraId="6650271B" w14:textId="77777777" w:rsidR="00826F5A" w:rsidRPr="00826F5A" w:rsidRDefault="00826F5A" w:rsidP="00693EDA">
      <w:pPr>
        <w:jc w:val="both"/>
      </w:pPr>
    </w:p>
    <w:p w14:paraId="2BF9287A" w14:textId="77777777" w:rsidR="002B2CCE" w:rsidRDefault="00016CC1" w:rsidP="00693EDA">
      <w:pPr>
        <w:jc w:val="both"/>
        <w:rPr>
          <w:rFonts w:ascii="Calibri" w:hAnsi="Calibri" w:cs="Calibri"/>
          <w:color w:val="1F497D"/>
        </w:rPr>
      </w:pPr>
      <w:r>
        <w:rPr>
          <w:rFonts w:ascii="Calibri" w:hAnsi="Calibri" w:cs="Calibri"/>
        </w:rPr>
        <w:t>Knihovníci svou každodenní prací přispívají</w:t>
      </w:r>
      <w:r w:rsidR="002B2CCE">
        <w:rPr>
          <w:rFonts w:ascii="Calibri" w:hAnsi="Calibri" w:cs="Calibri"/>
        </w:rPr>
        <w:t xml:space="preserve"> ke spokojenosti uživatelů </w:t>
      </w:r>
      <w:r>
        <w:rPr>
          <w:rFonts w:ascii="Calibri" w:hAnsi="Calibri" w:cs="Calibri"/>
        </w:rPr>
        <w:t>knihoven</w:t>
      </w:r>
      <w:r w:rsidR="002B2CCE">
        <w:rPr>
          <w:rFonts w:ascii="Calibri" w:hAnsi="Calibri" w:cs="Calibri"/>
        </w:rPr>
        <w:t xml:space="preserve"> a k naplňová</w:t>
      </w:r>
      <w:r>
        <w:rPr>
          <w:rFonts w:ascii="Calibri" w:hAnsi="Calibri" w:cs="Calibri"/>
        </w:rPr>
        <w:t>ní cílů a poslání knihoven. Jejich</w:t>
      </w:r>
      <w:r w:rsidR="002B2CCE">
        <w:rPr>
          <w:rFonts w:ascii="Calibri" w:hAnsi="Calibri" w:cs="Calibri"/>
        </w:rPr>
        <w:t xml:space="preserve"> spokojenost je jedním z nejdůležitějších faktorů úspěšného fungování knihoven. Knihovníci jsou v posledních letech nuceni čelit nejrůznějším změnám a výzvám, ať už na poli technologickém</w:t>
      </w:r>
      <w:r w:rsidR="002B2CCE">
        <w:rPr>
          <w:rFonts w:ascii="Calibri" w:hAnsi="Calibri" w:cs="Calibri"/>
          <w:color w:val="1F497D"/>
        </w:rPr>
        <w:t xml:space="preserve">, </w:t>
      </w:r>
      <w:r w:rsidR="002B2CCE">
        <w:rPr>
          <w:rFonts w:ascii="Calibri" w:hAnsi="Calibri" w:cs="Calibri"/>
        </w:rPr>
        <w:t xml:space="preserve">legislativním, tlakům svých zřizovatelů a také zvyšujícím se nárokům uživatelů. Stejně jako v ostatních oborech se zvyšuje průměrný věk zaměstnanců knihoven a prodlužuje se aktivní pracovní život zaměstnanců. Výkon zaměstnání ve vyšším věku představuje pro pracovníky větší zátěž, ať už fyzickou či psychickou. V předchozím </w:t>
      </w:r>
      <w:r w:rsidR="002B2CCE" w:rsidRPr="00016CC1">
        <w:rPr>
          <w:rFonts w:ascii="Calibri" w:hAnsi="Calibri" w:cs="Calibri"/>
        </w:rPr>
        <w:t>projektu</w:t>
      </w:r>
      <w:r w:rsidR="00145AB8">
        <w:rPr>
          <w:rFonts w:ascii="Calibri" w:hAnsi="Calibri" w:cs="Calibri"/>
        </w:rPr>
        <w:t xml:space="preserve"> podpořeným</w:t>
      </w:r>
      <w:r w:rsidR="002B2CCE" w:rsidRPr="00016CC1">
        <w:rPr>
          <w:rFonts w:ascii="Calibri" w:hAnsi="Calibri" w:cs="Calibri"/>
        </w:rPr>
        <w:t xml:space="preserve"> ESF</w:t>
      </w:r>
      <w:r>
        <w:rPr>
          <w:rStyle w:val="Znakapoznpodarou"/>
          <w:rFonts w:ascii="Calibri" w:hAnsi="Calibri" w:cs="Calibri"/>
        </w:rPr>
        <w:footnoteReference w:id="1"/>
      </w:r>
      <w:r w:rsidR="002B2CCE">
        <w:rPr>
          <w:rFonts w:ascii="Calibri" w:hAnsi="Calibri" w:cs="Calibri"/>
        </w:rPr>
        <w:t xml:space="preserve">, na kterém spolupracoval SKIP ČR, bylo zjištěno, že významnou hrozbu pro knihovníky především ve službách, ale i ostatní knihovnické pozice, může představovat tzv. syndrom profesního vyhoření. </w:t>
      </w:r>
      <w:r w:rsidR="002B2CCE" w:rsidRPr="0075774C">
        <w:rPr>
          <w:rFonts w:ascii="Calibri" w:hAnsi="Calibri" w:cs="Calibri"/>
        </w:rPr>
        <w:t>Nový projekt</w:t>
      </w:r>
      <w:r w:rsidR="0075774C">
        <w:rPr>
          <w:rStyle w:val="Znakapoznpodarou"/>
          <w:rFonts w:ascii="Calibri" w:hAnsi="Calibri" w:cs="Calibri"/>
        </w:rPr>
        <w:footnoteReference w:id="2"/>
      </w:r>
      <w:r w:rsidR="002B2CCE">
        <w:rPr>
          <w:rFonts w:ascii="Calibri" w:hAnsi="Calibri" w:cs="Calibri"/>
        </w:rPr>
        <w:t xml:space="preserve"> proto bude zaměřen na zmapování této </w:t>
      </w:r>
      <w:r w:rsidR="00723917">
        <w:rPr>
          <w:rFonts w:ascii="Calibri" w:hAnsi="Calibri" w:cs="Calibri"/>
        </w:rPr>
        <w:t>problematiky,</w:t>
      </w:r>
      <w:r w:rsidR="002B2CCE">
        <w:rPr>
          <w:rFonts w:ascii="Calibri" w:hAnsi="Calibri" w:cs="Calibri"/>
        </w:rPr>
        <w:t xml:space="preserve"> a především pak na prevenci syndromu vyhoření.</w:t>
      </w:r>
      <w:r w:rsidR="002B2CCE">
        <w:rPr>
          <w:rFonts w:ascii="Calibri" w:hAnsi="Calibri" w:cs="Calibri"/>
          <w:color w:val="1F497D"/>
        </w:rPr>
        <w:t xml:space="preserve"> </w:t>
      </w:r>
    </w:p>
    <w:p w14:paraId="109298DB" w14:textId="77777777" w:rsidR="003A028E" w:rsidRDefault="003A028E" w:rsidP="00693EDA">
      <w:pPr>
        <w:jc w:val="both"/>
        <w:rPr>
          <w:rFonts w:ascii="Calibri" w:hAnsi="Calibri" w:cs="Calibri"/>
          <w:color w:val="1F497D"/>
        </w:rPr>
      </w:pPr>
    </w:p>
    <w:p w14:paraId="62FEB670" w14:textId="77777777" w:rsidR="003A028E" w:rsidRPr="003A028E" w:rsidRDefault="003A028E" w:rsidP="00693EDA">
      <w:pPr>
        <w:pStyle w:val="Nadpis2"/>
        <w:jc w:val="both"/>
      </w:pPr>
      <w:bookmarkStart w:id="2" w:name="_Toc31374894"/>
      <w:r w:rsidRPr="003A028E">
        <w:t>Tvorba dotazníku</w:t>
      </w:r>
      <w:bookmarkEnd w:id="2"/>
    </w:p>
    <w:p w14:paraId="60A9DF52" w14:textId="77777777" w:rsidR="003A028E" w:rsidRDefault="003A028E" w:rsidP="00693EDA">
      <w:pPr>
        <w:jc w:val="both"/>
        <w:rPr>
          <w:rFonts w:ascii="Calibri" w:hAnsi="Calibri" w:cs="Calibri"/>
        </w:rPr>
      </w:pPr>
    </w:p>
    <w:p w14:paraId="6FE9378F" w14:textId="77777777" w:rsidR="003A028E" w:rsidRDefault="003A028E" w:rsidP="00693ED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Při tvorbě dotazníku pro syndrom vyhoření jsme vyšli z této teoretické základny:</w:t>
      </w:r>
    </w:p>
    <w:p w14:paraId="610562EE" w14:textId="77777777" w:rsidR="003A028E" w:rsidRPr="003A028E" w:rsidRDefault="003A028E" w:rsidP="00693EDA">
      <w:pPr>
        <w:jc w:val="both"/>
        <w:rPr>
          <w:rFonts w:ascii="Calibri" w:hAnsi="Calibri" w:cs="Calibri"/>
        </w:rPr>
      </w:pPr>
      <w:r w:rsidRPr="003A028E">
        <w:rPr>
          <w:rFonts w:ascii="Calibri" w:hAnsi="Calibri" w:cs="Calibri"/>
        </w:rPr>
        <w:t xml:space="preserve">Termín „vyhoření“ pro psychický stav poprvé popsal americký klinický psycholog </w:t>
      </w:r>
      <w:r w:rsidRPr="003A028E">
        <w:rPr>
          <w:rFonts w:ascii="Calibri" w:hAnsi="Calibri" w:cs="Calibri"/>
          <w:b/>
          <w:bCs/>
        </w:rPr>
        <w:t>Herbert Freudenberger</w:t>
      </w:r>
      <w:r w:rsidRPr="003A028E">
        <w:rPr>
          <w:rFonts w:ascii="Calibri" w:hAnsi="Calibri" w:cs="Calibri"/>
        </w:rPr>
        <w:t xml:space="preserve"> v roce 1974 a hodnotí tento jev na pozadí osobních rysů v životě jednotlivců. Z tohoto úhlu je vyhoření </w:t>
      </w:r>
      <w:r w:rsidRPr="003A028E">
        <w:rPr>
          <w:rFonts w:ascii="Calibri" w:hAnsi="Calibri" w:cs="Calibri"/>
          <w:b/>
          <w:bCs/>
        </w:rPr>
        <w:t>vnitřní duševní reakcí.</w:t>
      </w:r>
      <w:r w:rsidRPr="003A028E">
        <w:rPr>
          <w:rFonts w:ascii="Calibri" w:hAnsi="Calibri" w:cs="Calibri"/>
        </w:rPr>
        <w:t xml:space="preserve"> </w:t>
      </w:r>
    </w:p>
    <w:p w14:paraId="26B13993" w14:textId="77777777" w:rsidR="003A028E" w:rsidRPr="003A028E" w:rsidRDefault="003A028E" w:rsidP="00693EDA">
      <w:pPr>
        <w:ind w:left="720"/>
        <w:jc w:val="both"/>
        <w:rPr>
          <w:rFonts w:ascii="Calibri" w:hAnsi="Calibri" w:cs="Calibri"/>
          <w:i/>
          <w:iCs/>
        </w:rPr>
      </w:pPr>
      <w:r w:rsidRPr="003A028E">
        <w:rPr>
          <w:rFonts w:ascii="Calibri" w:hAnsi="Calibri" w:cs="Calibri"/>
          <w:i/>
          <w:iCs/>
        </w:rPr>
        <w:t xml:space="preserve">Př. Typický představitel pracovníka ohroženého vyhořením je člověk citlivý, vnitřně osamělý, který je připraven vždy pomoci, toužící po uznání, proto velmi angažovaný a obětavý, který se plně </w:t>
      </w:r>
      <w:r w:rsidRPr="003A028E">
        <w:rPr>
          <w:rFonts w:ascii="Calibri" w:hAnsi="Calibri" w:cs="Calibri"/>
          <w:b/>
          <w:bCs/>
          <w:i/>
          <w:iCs/>
        </w:rPr>
        <w:t xml:space="preserve">identifikuje se svou prací </w:t>
      </w:r>
      <w:r w:rsidRPr="003A028E">
        <w:rPr>
          <w:rFonts w:ascii="Calibri" w:hAnsi="Calibri" w:cs="Calibri"/>
          <w:i/>
          <w:iCs/>
        </w:rPr>
        <w:t xml:space="preserve">a hledá v ní seberealizaci a postupně vede k psychickému zmatení. </w:t>
      </w:r>
    </w:p>
    <w:p w14:paraId="77FA9291" w14:textId="77777777" w:rsidR="003A028E" w:rsidRPr="003A028E" w:rsidRDefault="003A028E" w:rsidP="00693EDA">
      <w:pPr>
        <w:jc w:val="both"/>
        <w:rPr>
          <w:rFonts w:ascii="Calibri" w:hAnsi="Calibri" w:cs="Calibri"/>
        </w:rPr>
      </w:pPr>
      <w:r w:rsidRPr="003A028E">
        <w:rPr>
          <w:rFonts w:ascii="Calibri" w:hAnsi="Calibri" w:cs="Calibri"/>
        </w:rPr>
        <w:t xml:space="preserve">Pro sociální psychologii, zastoupenou především </w:t>
      </w:r>
      <w:r w:rsidRPr="003A028E">
        <w:rPr>
          <w:rFonts w:ascii="Calibri" w:hAnsi="Calibri" w:cs="Calibri"/>
          <w:b/>
          <w:bCs/>
        </w:rPr>
        <w:t xml:space="preserve">Christinou Maslachovou </w:t>
      </w:r>
      <w:r w:rsidRPr="003A028E">
        <w:rPr>
          <w:rFonts w:ascii="Calibri" w:hAnsi="Calibri" w:cs="Calibri"/>
        </w:rPr>
        <w:t xml:space="preserve">(1982) – autorkou čtyřfázového modelu vyhoření, je vyhoření důsledkem </w:t>
      </w:r>
      <w:r w:rsidRPr="003A028E">
        <w:rPr>
          <w:rFonts w:ascii="Calibri" w:hAnsi="Calibri" w:cs="Calibri"/>
          <w:b/>
          <w:bCs/>
        </w:rPr>
        <w:t>působení vnějších vlivů</w:t>
      </w:r>
      <w:r w:rsidRPr="003A028E">
        <w:rPr>
          <w:rFonts w:ascii="Calibri" w:hAnsi="Calibri" w:cs="Calibri"/>
        </w:rPr>
        <w:t>, hlavně práce a pracovního prostředí.</w:t>
      </w:r>
    </w:p>
    <w:p w14:paraId="62D5C088" w14:textId="77777777" w:rsidR="003A028E" w:rsidRPr="003A028E" w:rsidRDefault="003A028E" w:rsidP="00693EDA">
      <w:pPr>
        <w:ind w:left="720"/>
        <w:jc w:val="both"/>
        <w:rPr>
          <w:rFonts w:ascii="Calibri" w:hAnsi="Calibri" w:cs="Calibri"/>
          <w:i/>
          <w:iCs/>
        </w:rPr>
      </w:pPr>
      <w:r w:rsidRPr="003A028E">
        <w:rPr>
          <w:rFonts w:ascii="Calibri" w:hAnsi="Calibri" w:cs="Calibri"/>
          <w:i/>
          <w:iCs/>
        </w:rPr>
        <w:t xml:space="preserve">Př. Typický pracovník má profesi, která je spojena se </w:t>
      </w:r>
      <w:r w:rsidRPr="003A028E">
        <w:rPr>
          <w:rFonts w:ascii="Calibri" w:hAnsi="Calibri" w:cs="Calibri"/>
          <w:b/>
          <w:bCs/>
          <w:i/>
          <w:iCs/>
        </w:rPr>
        <w:t xml:space="preserve">silnou citovou zátěží </w:t>
      </w:r>
      <w:r w:rsidRPr="003A028E">
        <w:rPr>
          <w:rFonts w:ascii="Calibri" w:hAnsi="Calibri" w:cs="Calibri"/>
          <w:i/>
          <w:iCs/>
        </w:rPr>
        <w:t>a syndrom vyhoření je pak zvláštní forma stresu. Vyhoření je pak nepřetržitý, systematický proces ochabování, narůstajícího cynismus a ztráty angažovanosti vůči klientům.</w:t>
      </w:r>
    </w:p>
    <w:p w14:paraId="3D4804FD" w14:textId="77777777" w:rsidR="003A028E" w:rsidRPr="003A028E" w:rsidRDefault="003A028E" w:rsidP="00693EDA">
      <w:pPr>
        <w:jc w:val="both"/>
        <w:rPr>
          <w:rFonts w:ascii="Calibri" w:hAnsi="Calibri" w:cs="Calibri"/>
        </w:rPr>
      </w:pPr>
      <w:r w:rsidRPr="003A028E">
        <w:rPr>
          <w:rFonts w:ascii="Calibri" w:hAnsi="Calibri" w:cs="Calibri"/>
          <w:b/>
          <w:bCs/>
        </w:rPr>
        <w:t xml:space="preserve">Pinesová a Aronson </w:t>
      </w:r>
      <w:r w:rsidRPr="003A028E">
        <w:rPr>
          <w:rFonts w:ascii="Calibri" w:hAnsi="Calibri" w:cs="Calibri"/>
        </w:rPr>
        <w:t>(1988) předložili multidimenzionální definici syndromu vyhoření, v níž je vyhoření stavem tělesného, emocionálního a mentálního vyčerpání, způsobeného dlouhou angažovaností v emocionálně náročných situacích.</w:t>
      </w:r>
    </w:p>
    <w:p w14:paraId="0EF420C0" w14:textId="77777777" w:rsidR="003A028E" w:rsidRPr="003A028E" w:rsidRDefault="003A028E" w:rsidP="00693EDA">
      <w:pPr>
        <w:ind w:left="720"/>
        <w:jc w:val="both"/>
        <w:rPr>
          <w:rFonts w:ascii="Calibri" w:hAnsi="Calibri" w:cs="Calibri"/>
          <w:i/>
          <w:iCs/>
        </w:rPr>
      </w:pPr>
      <w:r w:rsidRPr="003A028E">
        <w:rPr>
          <w:rFonts w:ascii="Calibri" w:hAnsi="Calibri" w:cs="Calibri"/>
          <w:i/>
          <w:iCs/>
        </w:rPr>
        <w:t xml:space="preserve">Př. Pinesová a kol. zjistili, že začátečníci jsou obzvláště zranitelní, protože jsou plni nadšení a obětavosti a </w:t>
      </w:r>
      <w:r w:rsidRPr="003A028E">
        <w:rPr>
          <w:rFonts w:ascii="Calibri" w:hAnsi="Calibri" w:cs="Calibri"/>
          <w:b/>
          <w:bCs/>
          <w:i/>
          <w:iCs/>
        </w:rPr>
        <w:t>mají velké ideály</w:t>
      </w:r>
      <w:r w:rsidRPr="003A028E">
        <w:rPr>
          <w:rFonts w:ascii="Calibri" w:hAnsi="Calibri" w:cs="Calibri"/>
          <w:i/>
          <w:iCs/>
        </w:rPr>
        <w:t xml:space="preserve">. Pokud se jim jejich přání pomáhat kvůli pracovním podmínkám </w:t>
      </w:r>
      <w:r w:rsidRPr="003A028E">
        <w:rPr>
          <w:rFonts w:ascii="Calibri" w:hAnsi="Calibri" w:cs="Calibri"/>
          <w:i/>
          <w:iCs/>
        </w:rPr>
        <w:lastRenderedPageBreak/>
        <w:t xml:space="preserve">nebo chování klientů nesplní, jsou vnitřně napjati a domnívají se, že za své ztroskotání jsou osobně odpovědni a považují se za viníky. </w:t>
      </w:r>
    </w:p>
    <w:p w14:paraId="46991A20" w14:textId="77777777" w:rsidR="003A028E" w:rsidRPr="003A028E" w:rsidRDefault="003A028E" w:rsidP="00693EDA">
      <w:pPr>
        <w:jc w:val="both"/>
        <w:rPr>
          <w:rFonts w:ascii="Calibri" w:hAnsi="Calibri" w:cs="Calibri"/>
        </w:rPr>
      </w:pPr>
      <w:r w:rsidRPr="003A028E">
        <w:rPr>
          <w:rFonts w:ascii="Calibri" w:hAnsi="Calibri" w:cs="Calibri"/>
          <w:b/>
          <w:bCs/>
        </w:rPr>
        <w:t xml:space="preserve">Lazarus </w:t>
      </w:r>
      <w:r w:rsidRPr="003A028E">
        <w:rPr>
          <w:rFonts w:ascii="Calibri" w:hAnsi="Calibri" w:cs="Calibri"/>
        </w:rPr>
        <w:t>(1991) se zaobírá syndrom vyhoření z pohledu zachování zdrojů a uvádí, že vyhoření vzniká na základě jedné z těchto 3 podmínek:</w:t>
      </w:r>
    </w:p>
    <w:p w14:paraId="7A8C1630" w14:textId="77777777" w:rsidR="003A028E" w:rsidRPr="003A028E" w:rsidRDefault="003A028E" w:rsidP="00693EDA">
      <w:pPr>
        <w:pStyle w:val="Odstavecseseznamem"/>
        <w:numPr>
          <w:ilvl w:val="0"/>
          <w:numId w:val="3"/>
        </w:numPr>
        <w:jc w:val="both"/>
        <w:rPr>
          <w:rFonts w:ascii="Calibri" w:hAnsi="Calibri" w:cs="Calibri"/>
        </w:rPr>
      </w:pPr>
      <w:r w:rsidRPr="003A028E">
        <w:rPr>
          <w:rFonts w:ascii="Calibri" w:hAnsi="Calibri" w:cs="Calibri"/>
        </w:rPr>
        <w:t>Zdroje jsou v ohrožení</w:t>
      </w:r>
    </w:p>
    <w:p w14:paraId="6B3C2419" w14:textId="77777777" w:rsidR="003A028E" w:rsidRPr="003A028E" w:rsidRDefault="003A028E" w:rsidP="00693EDA">
      <w:pPr>
        <w:pStyle w:val="Odstavecseseznamem"/>
        <w:numPr>
          <w:ilvl w:val="0"/>
          <w:numId w:val="3"/>
        </w:numPr>
        <w:jc w:val="both"/>
        <w:rPr>
          <w:rFonts w:ascii="Calibri" w:hAnsi="Calibri" w:cs="Calibri"/>
        </w:rPr>
      </w:pPr>
      <w:r w:rsidRPr="003A028E">
        <w:rPr>
          <w:rFonts w:ascii="Calibri" w:hAnsi="Calibri" w:cs="Calibri"/>
        </w:rPr>
        <w:t>Zdroje se ztrácejí (např. nezaměstnanost)</w:t>
      </w:r>
    </w:p>
    <w:p w14:paraId="7D41CC3D" w14:textId="77777777" w:rsidR="003A028E" w:rsidRDefault="003A028E" w:rsidP="00693EDA">
      <w:pPr>
        <w:pStyle w:val="Odstavecseseznamem"/>
        <w:numPr>
          <w:ilvl w:val="0"/>
          <w:numId w:val="3"/>
        </w:numPr>
        <w:jc w:val="both"/>
        <w:rPr>
          <w:rFonts w:ascii="Calibri" w:hAnsi="Calibri" w:cs="Calibri"/>
        </w:rPr>
      </w:pPr>
      <w:r w:rsidRPr="003A028E">
        <w:rPr>
          <w:rFonts w:ascii="Calibri" w:hAnsi="Calibri" w:cs="Calibri"/>
        </w:rPr>
        <w:t>Zdroje jsou nedostatečné pro dané úkoly či nepřinášejí žádoucí výsledky</w:t>
      </w:r>
    </w:p>
    <w:p w14:paraId="6045356C" w14:textId="43240C61" w:rsidR="003A028E" w:rsidRPr="003A028E" w:rsidRDefault="003A028E" w:rsidP="00693EDA">
      <w:pPr>
        <w:jc w:val="both"/>
        <w:rPr>
          <w:rFonts w:ascii="Calibri" w:hAnsi="Calibri" w:cs="Calibri"/>
        </w:rPr>
      </w:pPr>
      <w:r w:rsidRPr="003A028E">
        <w:rPr>
          <w:rFonts w:ascii="Calibri" w:hAnsi="Calibri" w:cs="Calibri"/>
          <w:b/>
          <w:bCs/>
        </w:rPr>
        <w:t xml:space="preserve">Virginie Satirová </w:t>
      </w:r>
      <w:r w:rsidRPr="003A028E">
        <w:rPr>
          <w:rFonts w:ascii="Calibri" w:hAnsi="Calibri" w:cs="Calibri"/>
        </w:rPr>
        <w:t xml:space="preserve">(1988) definovala pro člověka 8 univerzálních zdrojů, se kterými vede člověk vnitřní dialog. Syndrom vyhoření je pak </w:t>
      </w:r>
      <w:r w:rsidRPr="003A028E">
        <w:rPr>
          <w:rFonts w:ascii="Calibri" w:hAnsi="Calibri" w:cs="Calibri"/>
          <w:b/>
          <w:bCs/>
        </w:rPr>
        <w:t>narušení</w:t>
      </w:r>
      <w:r w:rsidRPr="003A028E">
        <w:rPr>
          <w:rFonts w:ascii="Calibri" w:hAnsi="Calibri" w:cs="Calibri"/>
        </w:rPr>
        <w:t xml:space="preserve"> této </w:t>
      </w:r>
      <w:r w:rsidRPr="003A028E">
        <w:rPr>
          <w:rFonts w:ascii="Calibri" w:hAnsi="Calibri" w:cs="Calibri"/>
          <w:b/>
          <w:bCs/>
        </w:rPr>
        <w:t xml:space="preserve">schopnosti vnitřního dialogu </w:t>
      </w:r>
      <w:r w:rsidRPr="003A028E">
        <w:rPr>
          <w:rFonts w:ascii="Calibri" w:hAnsi="Calibri" w:cs="Calibri"/>
        </w:rPr>
        <w:t>(Mirriam Priess, 2015).</w:t>
      </w:r>
      <w:r>
        <w:rPr>
          <w:rFonts w:ascii="Calibri" w:hAnsi="Calibri" w:cs="Calibri"/>
        </w:rPr>
        <w:t xml:space="preserve"> Tato definice propojuje jak klinické, tak sociální aspekty syndromu vyhoření, a proto jsme ji zvolili jako výchozí pro tvorbu dotazníku pro knihovníky.</w:t>
      </w:r>
    </w:p>
    <w:p w14:paraId="5A1F546A" w14:textId="18E4BD3B" w:rsidR="002B2CCE" w:rsidRDefault="00145AB8" w:rsidP="00693ED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D</w:t>
      </w:r>
      <w:r w:rsidR="002B2CCE">
        <w:rPr>
          <w:rFonts w:ascii="Calibri" w:hAnsi="Calibri" w:cs="Calibri"/>
        </w:rPr>
        <w:t>otazník</w:t>
      </w:r>
      <w:r>
        <w:rPr>
          <w:rFonts w:ascii="Calibri" w:hAnsi="Calibri" w:cs="Calibri"/>
        </w:rPr>
        <w:t xml:space="preserve"> mapoval </w:t>
      </w:r>
      <w:r w:rsidR="002B2CCE">
        <w:rPr>
          <w:rFonts w:ascii="Calibri" w:hAnsi="Calibri" w:cs="Calibri"/>
        </w:rPr>
        <w:t xml:space="preserve">8 oblastí možných zdrojů syndromu vyhoření, a které zároveň představují možné oblasti prevence. </w:t>
      </w:r>
      <w:r>
        <w:rPr>
          <w:rFonts w:ascii="Calibri" w:hAnsi="Calibri" w:cs="Calibri"/>
        </w:rPr>
        <w:t>Výsledky průzkumu budou využity</w:t>
      </w:r>
      <w:r w:rsidR="002B2CCE">
        <w:rPr>
          <w:rFonts w:ascii="Calibri" w:hAnsi="Calibri" w:cs="Calibri"/>
        </w:rPr>
        <w:t xml:space="preserve"> při tvorbě návrhů na preventivní opatření. </w:t>
      </w:r>
    </w:p>
    <w:p w14:paraId="7EF63AB9" w14:textId="77777777" w:rsidR="001176A3" w:rsidRPr="001176A3" w:rsidRDefault="001176A3" w:rsidP="00693EDA">
      <w:pPr>
        <w:jc w:val="both"/>
        <w:rPr>
          <w:rFonts w:ascii="Calibri" w:hAnsi="Calibri" w:cs="Calibri"/>
          <w:b/>
        </w:rPr>
      </w:pPr>
      <w:r w:rsidRPr="001176A3">
        <w:rPr>
          <w:rFonts w:ascii="Calibri" w:hAnsi="Calibri" w:cs="Calibri"/>
          <w:b/>
        </w:rPr>
        <w:t>Zkoumané oblasti</w:t>
      </w:r>
      <w:r w:rsidR="003A028E">
        <w:rPr>
          <w:rFonts w:ascii="Calibri" w:hAnsi="Calibri" w:cs="Calibri"/>
          <w:b/>
        </w:rPr>
        <w:t xml:space="preserve"> </w:t>
      </w:r>
      <w:r w:rsidR="003A028E">
        <w:rPr>
          <w:rFonts w:ascii="Calibri" w:hAnsi="Calibri" w:cs="Calibri"/>
          <w:bCs/>
        </w:rPr>
        <w:t>podle Virginie Satirové jsou</w:t>
      </w:r>
      <w:r w:rsidRPr="001176A3">
        <w:rPr>
          <w:rFonts w:ascii="Calibri" w:hAnsi="Calibri" w:cs="Calibri"/>
          <w:b/>
        </w:rPr>
        <w:t>:</w:t>
      </w:r>
    </w:p>
    <w:p w14:paraId="4737D1B4" w14:textId="77777777" w:rsidR="001176A3" w:rsidRDefault="001176A3" w:rsidP="00693EDA">
      <w:pPr>
        <w:contextualSpacing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1. Fyzické tělo</w:t>
      </w:r>
    </w:p>
    <w:p w14:paraId="4374C207" w14:textId="77777777" w:rsidR="001176A3" w:rsidRDefault="001176A3" w:rsidP="00693EDA">
      <w:pPr>
        <w:contextualSpacing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2. Výživa</w:t>
      </w:r>
    </w:p>
    <w:p w14:paraId="71446600" w14:textId="77777777" w:rsidR="001176A3" w:rsidRDefault="001176A3" w:rsidP="00693EDA">
      <w:pPr>
        <w:contextualSpacing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3. Emocionalita</w:t>
      </w:r>
    </w:p>
    <w:p w14:paraId="6809F792" w14:textId="77777777" w:rsidR="001176A3" w:rsidRDefault="001176A3" w:rsidP="00693EDA">
      <w:pPr>
        <w:contextualSpacing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4. Senzualita/smysly</w:t>
      </w:r>
    </w:p>
    <w:p w14:paraId="616B99B1" w14:textId="77777777" w:rsidR="001176A3" w:rsidRDefault="001176A3" w:rsidP="00693EDA">
      <w:pPr>
        <w:contextualSpacing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5. Prostředí</w:t>
      </w:r>
    </w:p>
    <w:p w14:paraId="77F40C97" w14:textId="77777777" w:rsidR="001176A3" w:rsidRDefault="001176A3" w:rsidP="00693EDA">
      <w:pPr>
        <w:contextualSpacing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6. Vztahy na pracovišti</w:t>
      </w:r>
    </w:p>
    <w:p w14:paraId="6893EF45" w14:textId="77777777" w:rsidR="001176A3" w:rsidRDefault="001176A3" w:rsidP="00693EDA">
      <w:pPr>
        <w:contextualSpacing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7. Intelekt</w:t>
      </w:r>
    </w:p>
    <w:p w14:paraId="0E4F11FF" w14:textId="77777777" w:rsidR="001176A3" w:rsidRDefault="001176A3" w:rsidP="00693EDA">
      <w:pPr>
        <w:contextualSpacing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8. Spiritualita/hodnoty</w:t>
      </w:r>
    </w:p>
    <w:p w14:paraId="0A7214A5" w14:textId="77777777" w:rsidR="003A028E" w:rsidRDefault="003A028E" w:rsidP="00693EDA">
      <w:pPr>
        <w:contextualSpacing/>
        <w:jc w:val="both"/>
        <w:rPr>
          <w:rFonts w:ascii="Calibri" w:hAnsi="Calibri" w:cs="Calibri"/>
        </w:rPr>
      </w:pPr>
    </w:p>
    <w:p w14:paraId="558EA979" w14:textId="451A19E1" w:rsidR="00181A1C" w:rsidRPr="00181A1C" w:rsidRDefault="003A028E" w:rsidP="00693EDA">
      <w:pPr>
        <w:contextualSpacing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Jednotlivé oblasti se </w:t>
      </w:r>
      <w:r w:rsidR="00E44513">
        <w:rPr>
          <w:rFonts w:ascii="Calibri" w:hAnsi="Calibri" w:cs="Calibri"/>
        </w:rPr>
        <w:t>pracovní skupina</w:t>
      </w:r>
      <w:r>
        <w:rPr>
          <w:rFonts w:ascii="Calibri" w:hAnsi="Calibri" w:cs="Calibri"/>
        </w:rPr>
        <w:t xml:space="preserve"> pokusil</w:t>
      </w:r>
      <w:r w:rsidR="00E44513">
        <w:rPr>
          <w:rFonts w:ascii="Calibri" w:hAnsi="Calibri" w:cs="Calibri"/>
        </w:rPr>
        <w:t>a</w:t>
      </w:r>
      <w:r>
        <w:rPr>
          <w:rFonts w:ascii="Calibri" w:hAnsi="Calibri" w:cs="Calibri"/>
        </w:rPr>
        <w:t xml:space="preserve"> v rámci brainstormingů definovat pomocí </w:t>
      </w:r>
      <w:r w:rsidR="00181A1C">
        <w:rPr>
          <w:rFonts w:ascii="Calibri" w:hAnsi="Calibri" w:cs="Calibri"/>
        </w:rPr>
        <w:t xml:space="preserve">šesti </w:t>
      </w:r>
      <w:r>
        <w:rPr>
          <w:rFonts w:ascii="Calibri" w:hAnsi="Calibri" w:cs="Calibri"/>
        </w:rPr>
        <w:t xml:space="preserve">upřesňujících otázek. </w:t>
      </w:r>
      <w:r w:rsidR="00181A1C">
        <w:rPr>
          <w:rFonts w:ascii="Calibri" w:hAnsi="Calibri" w:cs="Calibri"/>
        </w:rPr>
        <w:t xml:space="preserve">Dotazník tedy obsahoval celkem </w:t>
      </w:r>
      <w:r w:rsidR="00181A1C" w:rsidRPr="00181A1C">
        <w:rPr>
          <w:rFonts w:ascii="Calibri" w:hAnsi="Calibri" w:cs="Calibri"/>
          <w:b/>
          <w:bCs/>
        </w:rPr>
        <w:t xml:space="preserve">48 </w:t>
      </w:r>
      <w:r w:rsidR="00181A1C">
        <w:rPr>
          <w:rFonts w:ascii="Calibri" w:hAnsi="Calibri" w:cs="Calibri"/>
          <w:b/>
          <w:bCs/>
        </w:rPr>
        <w:t xml:space="preserve">uzavřených </w:t>
      </w:r>
      <w:r w:rsidR="00181A1C" w:rsidRPr="00181A1C">
        <w:rPr>
          <w:rFonts w:ascii="Calibri" w:hAnsi="Calibri" w:cs="Calibri"/>
          <w:b/>
          <w:bCs/>
        </w:rPr>
        <w:t>otázek.</w:t>
      </w:r>
      <w:r w:rsidR="00181A1C">
        <w:rPr>
          <w:rFonts w:ascii="Calibri" w:hAnsi="Calibri" w:cs="Calibri"/>
          <w:b/>
          <w:bCs/>
        </w:rPr>
        <w:t xml:space="preserve"> Odpovědi byly respondentům předloženy ve</w:t>
      </w:r>
      <w:r w:rsidR="00181A1C" w:rsidRPr="00181A1C">
        <w:rPr>
          <w:rFonts w:ascii="Calibri" w:hAnsi="Calibri" w:cs="Calibri"/>
          <w:b/>
          <w:bCs/>
        </w:rPr>
        <w:t xml:space="preserve"> 4 variantách: </w:t>
      </w:r>
      <w:r w:rsidR="00181A1C" w:rsidRPr="00181A1C">
        <w:rPr>
          <w:rFonts w:ascii="Calibri" w:hAnsi="Calibri" w:cs="Calibri"/>
        </w:rPr>
        <w:t>Ano/spíše ano/spíše ne/ne.</w:t>
      </w:r>
      <w:r w:rsidR="00181A1C">
        <w:rPr>
          <w:rFonts w:ascii="Calibri" w:hAnsi="Calibri" w:cs="Calibri"/>
        </w:rPr>
        <w:t xml:space="preserve"> Cílem těchto odpovědí bez varianty „průměr“ bylo přimět respondenty k ja</w:t>
      </w:r>
      <w:r w:rsidR="00181A1C" w:rsidRPr="00181A1C">
        <w:rPr>
          <w:rFonts w:ascii="Calibri" w:hAnsi="Calibri" w:cs="Calibri"/>
        </w:rPr>
        <w:t>sné</w:t>
      </w:r>
      <w:r w:rsidR="00181A1C">
        <w:rPr>
          <w:rFonts w:ascii="Calibri" w:hAnsi="Calibri" w:cs="Calibri"/>
        </w:rPr>
        <w:t>mu</w:t>
      </w:r>
      <w:r w:rsidR="00181A1C" w:rsidRPr="00181A1C">
        <w:rPr>
          <w:rFonts w:ascii="Calibri" w:hAnsi="Calibri" w:cs="Calibri"/>
        </w:rPr>
        <w:t xml:space="preserve"> hodnocení jednotlivých oblastí s</w:t>
      </w:r>
      <w:r w:rsidR="00181A1C">
        <w:rPr>
          <w:rFonts w:ascii="Calibri" w:hAnsi="Calibri" w:cs="Calibri"/>
        </w:rPr>
        <w:t>měrem</w:t>
      </w:r>
      <w:r w:rsidR="00181A1C" w:rsidRPr="00181A1C">
        <w:rPr>
          <w:rFonts w:ascii="Calibri" w:hAnsi="Calibri" w:cs="Calibri"/>
          <w:b/>
          <w:bCs/>
        </w:rPr>
        <w:t xml:space="preserve"> pozitivním</w:t>
      </w:r>
      <w:r w:rsidR="00181A1C">
        <w:rPr>
          <w:rFonts w:ascii="Calibri" w:hAnsi="Calibri" w:cs="Calibri"/>
          <w:b/>
          <w:bCs/>
        </w:rPr>
        <w:t xml:space="preserve"> či </w:t>
      </w:r>
      <w:r w:rsidR="00181A1C" w:rsidRPr="00181A1C">
        <w:rPr>
          <w:rFonts w:ascii="Calibri" w:hAnsi="Calibri" w:cs="Calibri"/>
          <w:b/>
          <w:bCs/>
        </w:rPr>
        <w:t>negativním.</w:t>
      </w:r>
    </w:p>
    <w:p w14:paraId="5D087540" w14:textId="1D77A443" w:rsidR="00181A1C" w:rsidRPr="00181A1C" w:rsidRDefault="00181A1C" w:rsidP="00693EDA">
      <w:pPr>
        <w:jc w:val="both"/>
        <w:rPr>
          <w:rFonts w:ascii="Calibri" w:hAnsi="Calibri" w:cs="Calibri"/>
        </w:rPr>
      </w:pPr>
      <w:r w:rsidRPr="00181A1C">
        <w:rPr>
          <w:rFonts w:ascii="Calibri" w:hAnsi="Calibri" w:cs="Calibri"/>
        </w:rPr>
        <w:t xml:space="preserve">U otázek, které </w:t>
      </w:r>
      <w:r>
        <w:rPr>
          <w:rFonts w:ascii="Calibri" w:hAnsi="Calibri" w:cs="Calibri"/>
        </w:rPr>
        <w:t>byly</w:t>
      </w:r>
      <w:r w:rsidRPr="00181A1C">
        <w:rPr>
          <w:rFonts w:ascii="Calibri" w:hAnsi="Calibri" w:cs="Calibri"/>
        </w:rPr>
        <w:t xml:space="preserve"> položeny v opačné polaritě</w:t>
      </w:r>
      <w:r>
        <w:rPr>
          <w:rFonts w:ascii="Calibri" w:hAnsi="Calibri" w:cs="Calibri"/>
        </w:rPr>
        <w:t xml:space="preserve"> (např. </w:t>
      </w:r>
      <w:r w:rsidRPr="00181A1C">
        <w:rPr>
          <w:rFonts w:ascii="Calibri" w:hAnsi="Calibri" w:cs="Calibri"/>
        </w:rPr>
        <w:t>1.5. Trpíte opakovanou bolestí nějaké části těla (např. bolest hlavy, bolest zad, bolest žaludku</w:t>
      </w:r>
      <w:r w:rsidR="00723917" w:rsidRPr="00181A1C">
        <w:rPr>
          <w:rFonts w:ascii="Calibri" w:hAnsi="Calibri" w:cs="Calibri"/>
        </w:rPr>
        <w:t>)?</w:t>
      </w:r>
      <w:r w:rsidR="00D15F92" w:rsidRPr="00D15F92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kdy kladná odpověď představovala negativní hodnocení</w:t>
      </w:r>
      <w:r w:rsidRPr="00181A1C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došlo při následné analýze k tzv.</w:t>
      </w:r>
      <w:r w:rsidRPr="00181A1C">
        <w:rPr>
          <w:rFonts w:ascii="Calibri" w:hAnsi="Calibri" w:cs="Calibri"/>
        </w:rPr>
        <w:t xml:space="preserve"> </w:t>
      </w:r>
      <w:r w:rsidRPr="00181A1C">
        <w:rPr>
          <w:rFonts w:ascii="Calibri" w:hAnsi="Calibri" w:cs="Calibri"/>
          <w:b/>
          <w:bCs/>
        </w:rPr>
        <w:t>přepólování</w:t>
      </w:r>
      <w:r>
        <w:rPr>
          <w:rFonts w:ascii="Calibri" w:hAnsi="Calibri" w:cs="Calibri"/>
          <w:b/>
          <w:bCs/>
        </w:rPr>
        <w:t xml:space="preserve"> – hodnoty byly číselně hodnoceny obráceně</w:t>
      </w:r>
      <w:r w:rsidRPr="00181A1C">
        <w:rPr>
          <w:rFonts w:ascii="Calibri" w:hAnsi="Calibri" w:cs="Calibri"/>
          <w:b/>
          <w:bCs/>
        </w:rPr>
        <w:t>.</w:t>
      </w:r>
      <w:r>
        <w:rPr>
          <w:rFonts w:ascii="Calibri" w:hAnsi="Calibri" w:cs="Calibri"/>
          <w:b/>
          <w:bCs/>
        </w:rPr>
        <w:t xml:space="preserve"> </w:t>
      </w:r>
    </w:p>
    <w:p w14:paraId="2887007A" w14:textId="5AFECF4B" w:rsidR="00181A1C" w:rsidRDefault="00181A1C" w:rsidP="00693EDA">
      <w:pPr>
        <w:contextualSpacing/>
        <w:jc w:val="both"/>
        <w:rPr>
          <w:rFonts w:ascii="Calibri" w:hAnsi="Calibri" w:cs="Calibri"/>
          <w:b/>
          <w:bCs/>
        </w:rPr>
      </w:pPr>
      <w:r w:rsidRPr="00181A1C">
        <w:rPr>
          <w:rFonts w:ascii="Calibri" w:hAnsi="Calibri" w:cs="Calibri"/>
        </w:rPr>
        <w:t xml:space="preserve">Každá </w:t>
      </w:r>
      <w:r>
        <w:rPr>
          <w:rFonts w:ascii="Calibri" w:hAnsi="Calibri" w:cs="Calibri"/>
        </w:rPr>
        <w:t xml:space="preserve">hodnocená </w:t>
      </w:r>
      <w:r w:rsidRPr="00181A1C">
        <w:rPr>
          <w:rFonts w:ascii="Calibri" w:hAnsi="Calibri" w:cs="Calibri"/>
        </w:rPr>
        <w:t xml:space="preserve">oblast </w:t>
      </w:r>
      <w:r w:rsidR="00D15F92" w:rsidRPr="00D15F92">
        <w:rPr>
          <w:rFonts w:ascii="Calibri" w:hAnsi="Calibri" w:cs="Calibri"/>
        </w:rPr>
        <w:t>byla</w:t>
      </w:r>
      <w:r w:rsidR="00D15F92">
        <w:rPr>
          <w:rFonts w:ascii="Calibri" w:hAnsi="Calibri" w:cs="Calibri"/>
        </w:rPr>
        <w:t xml:space="preserve"> </w:t>
      </w:r>
      <w:r w:rsidRPr="00181A1C">
        <w:rPr>
          <w:rFonts w:ascii="Calibri" w:hAnsi="Calibri" w:cs="Calibri"/>
        </w:rPr>
        <w:t>doplněna o otevřenou otázku</w:t>
      </w:r>
      <w:r>
        <w:rPr>
          <w:rFonts w:ascii="Calibri" w:hAnsi="Calibri" w:cs="Calibri"/>
        </w:rPr>
        <w:t>, kdy měli respondenti průzkumu</w:t>
      </w:r>
      <w:r w:rsidRPr="00181A1C">
        <w:rPr>
          <w:rFonts w:ascii="Calibri" w:hAnsi="Calibri" w:cs="Calibri"/>
        </w:rPr>
        <w:t xml:space="preserve"> </w:t>
      </w:r>
      <w:r w:rsidRPr="00181A1C">
        <w:rPr>
          <w:rFonts w:ascii="Calibri" w:hAnsi="Calibri" w:cs="Calibri"/>
          <w:b/>
          <w:bCs/>
        </w:rPr>
        <w:t xml:space="preserve">možnost </w:t>
      </w:r>
      <w:r>
        <w:rPr>
          <w:rFonts w:ascii="Calibri" w:hAnsi="Calibri" w:cs="Calibri"/>
          <w:b/>
          <w:bCs/>
        </w:rPr>
        <w:t xml:space="preserve">uvést </w:t>
      </w:r>
      <w:r w:rsidRPr="00181A1C">
        <w:rPr>
          <w:rFonts w:ascii="Calibri" w:hAnsi="Calibri" w:cs="Calibri"/>
          <w:b/>
          <w:bCs/>
        </w:rPr>
        <w:t>námět</w:t>
      </w:r>
      <w:r>
        <w:rPr>
          <w:rFonts w:ascii="Calibri" w:hAnsi="Calibri" w:cs="Calibri"/>
          <w:b/>
          <w:bCs/>
        </w:rPr>
        <w:t>y</w:t>
      </w:r>
      <w:r w:rsidRPr="00181A1C">
        <w:rPr>
          <w:rFonts w:ascii="Calibri" w:hAnsi="Calibri" w:cs="Calibri"/>
          <w:b/>
          <w:bCs/>
        </w:rPr>
        <w:t xml:space="preserve"> na zlepšení.</w:t>
      </w:r>
      <w:r>
        <w:rPr>
          <w:rFonts w:ascii="Calibri" w:hAnsi="Calibri" w:cs="Calibri"/>
          <w:b/>
          <w:bCs/>
        </w:rPr>
        <w:t xml:space="preserve"> Tyto otevřené otázky pak budou použity v další fázi projektu jako zdroj námětů pro návrhy konkrétních opatření</w:t>
      </w:r>
      <w:r w:rsidR="008A52B7">
        <w:rPr>
          <w:rFonts w:ascii="Calibri" w:hAnsi="Calibri" w:cs="Calibri"/>
          <w:b/>
          <w:bCs/>
        </w:rPr>
        <w:t xml:space="preserve"> prevence syndromu vyhoření.</w:t>
      </w:r>
    </w:p>
    <w:p w14:paraId="5E2A1532" w14:textId="77777777" w:rsidR="00181A1C" w:rsidRPr="00181A1C" w:rsidRDefault="00181A1C" w:rsidP="00693EDA">
      <w:pPr>
        <w:contextualSpacing/>
        <w:jc w:val="both"/>
        <w:rPr>
          <w:rFonts w:ascii="Calibri" w:hAnsi="Calibri" w:cs="Calibri"/>
        </w:rPr>
      </w:pPr>
    </w:p>
    <w:p w14:paraId="0F7C06F1" w14:textId="7A8705F5" w:rsidR="00181A1C" w:rsidRPr="00181A1C" w:rsidRDefault="008A52B7" w:rsidP="00693EDA">
      <w:pPr>
        <w:contextualSpacing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Tato analýza se zabývá především vyhodnocení</w:t>
      </w:r>
      <w:r w:rsidR="00D15F92">
        <w:rPr>
          <w:rFonts w:ascii="Calibri" w:hAnsi="Calibri" w:cs="Calibri"/>
          <w:b/>
          <w:bCs/>
        </w:rPr>
        <w:t>m</w:t>
      </w:r>
      <w:r w:rsidR="00181A1C" w:rsidRPr="00181A1C">
        <w:rPr>
          <w:rFonts w:ascii="Calibri" w:hAnsi="Calibri" w:cs="Calibri"/>
          <w:b/>
          <w:bCs/>
        </w:rPr>
        <w:t xml:space="preserve"> jednotlivých </w:t>
      </w:r>
      <w:r>
        <w:rPr>
          <w:rFonts w:ascii="Calibri" w:hAnsi="Calibri" w:cs="Calibri"/>
          <w:b/>
          <w:bCs/>
        </w:rPr>
        <w:t xml:space="preserve">uzavřených </w:t>
      </w:r>
      <w:r w:rsidR="00181A1C" w:rsidRPr="00181A1C">
        <w:rPr>
          <w:rFonts w:ascii="Calibri" w:hAnsi="Calibri" w:cs="Calibri"/>
          <w:b/>
          <w:bCs/>
        </w:rPr>
        <w:t>otázek</w:t>
      </w:r>
      <w:r>
        <w:rPr>
          <w:rFonts w:ascii="Calibri" w:hAnsi="Calibri" w:cs="Calibri"/>
          <w:b/>
          <w:bCs/>
        </w:rPr>
        <w:t>. Výstupem pak je</w:t>
      </w:r>
      <w:r w:rsidR="00181A1C" w:rsidRPr="00181A1C">
        <w:rPr>
          <w:rFonts w:ascii="Calibri" w:hAnsi="Calibri" w:cs="Calibri"/>
          <w:b/>
          <w:bCs/>
        </w:rPr>
        <w:t xml:space="preserve"> definování nejvíce ohrožující</w:t>
      </w:r>
      <w:r>
        <w:rPr>
          <w:rFonts w:ascii="Calibri" w:hAnsi="Calibri" w:cs="Calibri"/>
          <w:b/>
          <w:bCs/>
        </w:rPr>
        <w:t>ch</w:t>
      </w:r>
      <w:r w:rsidR="00181A1C" w:rsidRPr="00181A1C">
        <w:rPr>
          <w:rFonts w:ascii="Calibri" w:hAnsi="Calibri" w:cs="Calibri"/>
          <w:b/>
          <w:bCs/>
        </w:rPr>
        <w:t xml:space="preserve"> oblast</w:t>
      </w:r>
      <w:r>
        <w:rPr>
          <w:rFonts w:ascii="Calibri" w:hAnsi="Calibri" w:cs="Calibri"/>
          <w:b/>
          <w:bCs/>
        </w:rPr>
        <w:t>í a komentování výsledků</w:t>
      </w:r>
      <w:r w:rsidR="00181A1C" w:rsidRPr="00181A1C">
        <w:rPr>
          <w:rFonts w:ascii="Calibri" w:hAnsi="Calibri" w:cs="Calibri"/>
          <w:b/>
          <w:bCs/>
        </w:rPr>
        <w:t>.</w:t>
      </w:r>
      <w:r>
        <w:rPr>
          <w:rFonts w:ascii="Calibri" w:hAnsi="Calibri" w:cs="Calibri"/>
          <w:b/>
          <w:bCs/>
        </w:rPr>
        <w:t xml:space="preserve"> Pro komentování výsledků bylo potřeba doplnit dotazník </w:t>
      </w:r>
      <w:r w:rsidR="00181A1C" w:rsidRPr="00181A1C">
        <w:rPr>
          <w:rFonts w:ascii="Calibri" w:hAnsi="Calibri" w:cs="Calibri"/>
        </w:rPr>
        <w:t xml:space="preserve">o </w:t>
      </w:r>
      <w:r>
        <w:rPr>
          <w:rFonts w:ascii="Calibri" w:hAnsi="Calibri" w:cs="Calibri"/>
        </w:rPr>
        <w:t xml:space="preserve">tyto </w:t>
      </w:r>
      <w:r w:rsidR="00181A1C" w:rsidRPr="00181A1C">
        <w:rPr>
          <w:rFonts w:ascii="Calibri" w:hAnsi="Calibri" w:cs="Calibri"/>
          <w:b/>
          <w:bCs/>
        </w:rPr>
        <w:t>informace:</w:t>
      </w:r>
      <w:r>
        <w:rPr>
          <w:rFonts w:ascii="Calibri" w:hAnsi="Calibri" w:cs="Calibri"/>
          <w:b/>
          <w:bCs/>
        </w:rPr>
        <w:t xml:space="preserve"> </w:t>
      </w:r>
      <w:r w:rsidR="00C70462">
        <w:rPr>
          <w:rFonts w:ascii="Calibri" w:hAnsi="Calibri" w:cs="Calibri"/>
        </w:rPr>
        <w:t>p</w:t>
      </w:r>
      <w:r w:rsidR="00181A1C" w:rsidRPr="00181A1C">
        <w:rPr>
          <w:rFonts w:ascii="Calibri" w:hAnsi="Calibri" w:cs="Calibri"/>
        </w:rPr>
        <w:t xml:space="preserve">ohlaví, věk, </w:t>
      </w:r>
      <w:r>
        <w:rPr>
          <w:rFonts w:ascii="Calibri" w:hAnsi="Calibri" w:cs="Calibri"/>
        </w:rPr>
        <w:t xml:space="preserve">nejvyšší ukončené vzdělání, </w:t>
      </w:r>
      <w:r w:rsidR="00181A1C" w:rsidRPr="00181A1C">
        <w:rPr>
          <w:rFonts w:ascii="Calibri" w:hAnsi="Calibri" w:cs="Calibri"/>
        </w:rPr>
        <w:t>pracovní zařazení, délka zaměstnání v</w:t>
      </w:r>
      <w:r>
        <w:rPr>
          <w:rFonts w:ascii="Calibri" w:hAnsi="Calibri" w:cs="Calibri"/>
        </w:rPr>
        <w:t> </w:t>
      </w:r>
      <w:r w:rsidR="00181A1C" w:rsidRPr="00181A1C">
        <w:rPr>
          <w:rFonts w:ascii="Calibri" w:hAnsi="Calibri" w:cs="Calibri"/>
        </w:rPr>
        <w:t>knihovně</w:t>
      </w:r>
      <w:r>
        <w:rPr>
          <w:rFonts w:ascii="Calibri" w:hAnsi="Calibri" w:cs="Calibri"/>
        </w:rPr>
        <w:t xml:space="preserve"> a velikost knihovny, kde respondent pracuje.</w:t>
      </w:r>
      <w:r w:rsidR="00181A1C" w:rsidRPr="00181A1C">
        <w:rPr>
          <w:rFonts w:ascii="Calibri" w:hAnsi="Calibri" w:cs="Calibri"/>
        </w:rPr>
        <w:t xml:space="preserve"> </w:t>
      </w:r>
    </w:p>
    <w:p w14:paraId="242314FC" w14:textId="77777777" w:rsidR="00181A1C" w:rsidRDefault="00181A1C" w:rsidP="00693EDA">
      <w:pPr>
        <w:contextualSpacing/>
        <w:jc w:val="both"/>
        <w:rPr>
          <w:rFonts w:ascii="Calibri" w:hAnsi="Calibri" w:cs="Calibri"/>
        </w:rPr>
      </w:pPr>
    </w:p>
    <w:p w14:paraId="70E8BB52" w14:textId="77777777" w:rsidR="003A028E" w:rsidRDefault="008A52B7" w:rsidP="00693EDA">
      <w:pPr>
        <w:contextualSpacing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Tímto postupem v</w:t>
      </w:r>
      <w:r w:rsidR="003A028E">
        <w:rPr>
          <w:rFonts w:ascii="Calibri" w:hAnsi="Calibri" w:cs="Calibri"/>
        </w:rPr>
        <w:t xml:space="preserve">znikl unikátní dotazník, který </w:t>
      </w:r>
      <w:r>
        <w:rPr>
          <w:rFonts w:ascii="Calibri" w:hAnsi="Calibri" w:cs="Calibri"/>
        </w:rPr>
        <w:t xml:space="preserve">byl </w:t>
      </w:r>
      <w:r w:rsidR="003A028E">
        <w:rPr>
          <w:rFonts w:ascii="Calibri" w:hAnsi="Calibri" w:cs="Calibri"/>
        </w:rPr>
        <w:t xml:space="preserve">v průběhu </w:t>
      </w:r>
      <w:r w:rsidR="006343B1">
        <w:rPr>
          <w:rFonts w:ascii="Calibri" w:hAnsi="Calibri" w:cs="Calibri"/>
        </w:rPr>
        <w:t>července</w:t>
      </w:r>
      <w:r w:rsidR="003A028E">
        <w:rPr>
          <w:rFonts w:ascii="Calibri" w:hAnsi="Calibri" w:cs="Calibri"/>
        </w:rPr>
        <w:t xml:space="preserve"> 2019 pilotně ověř</w:t>
      </w:r>
      <w:r>
        <w:rPr>
          <w:rFonts w:ascii="Calibri" w:hAnsi="Calibri" w:cs="Calibri"/>
        </w:rPr>
        <w:t>en</w:t>
      </w:r>
      <w:r w:rsidR="003A028E">
        <w:rPr>
          <w:rFonts w:ascii="Calibri" w:hAnsi="Calibri" w:cs="Calibri"/>
        </w:rPr>
        <w:t xml:space="preserve"> na dvou desítkách respondentů. Na základě připomínek byl pak dotazník </w:t>
      </w:r>
      <w:r w:rsidR="006343B1">
        <w:rPr>
          <w:rFonts w:ascii="Calibri" w:hAnsi="Calibri" w:cs="Calibri"/>
        </w:rPr>
        <w:t xml:space="preserve">opět formou diskuse na následném workshopu </w:t>
      </w:r>
      <w:r w:rsidR="003A028E">
        <w:rPr>
          <w:rFonts w:ascii="Calibri" w:hAnsi="Calibri" w:cs="Calibri"/>
        </w:rPr>
        <w:t xml:space="preserve">upraven do finální podoby a je uveden jako příloha č. 1. </w:t>
      </w:r>
    </w:p>
    <w:p w14:paraId="2B672656" w14:textId="77777777" w:rsidR="003A028E" w:rsidRDefault="003A028E" w:rsidP="00693EDA">
      <w:pPr>
        <w:contextualSpacing/>
        <w:jc w:val="both"/>
        <w:rPr>
          <w:rFonts w:ascii="Calibri" w:hAnsi="Calibri" w:cs="Calibri"/>
        </w:rPr>
      </w:pPr>
    </w:p>
    <w:p w14:paraId="2F367A4C" w14:textId="77777777" w:rsidR="003A028E" w:rsidRDefault="008A52B7" w:rsidP="00693EDA">
      <w:pPr>
        <w:jc w:val="both"/>
      </w:pPr>
      <w:r>
        <w:lastRenderedPageBreak/>
        <w:t>Vlastní d</w:t>
      </w:r>
      <w:r w:rsidR="003A028E">
        <w:t xml:space="preserve">otazníkové šetření </w:t>
      </w:r>
      <w:r>
        <w:t>p</w:t>
      </w:r>
      <w:r w:rsidR="003A028E">
        <w:t>roběhlo v období srpen</w:t>
      </w:r>
      <w:r w:rsidR="006343B1">
        <w:t>-</w:t>
      </w:r>
      <w:r w:rsidR="003A028E">
        <w:t>září 2019</w:t>
      </w:r>
      <w:r>
        <w:t>, přičemž respondenti byli osloveni prostřednictvím e-mailů a d</w:t>
      </w:r>
      <w:r w:rsidR="003A028E">
        <w:t>otazník</w:t>
      </w:r>
      <w:r>
        <w:t xml:space="preserve"> (formou odkazu)</w:t>
      </w:r>
      <w:r w:rsidR="003A028E">
        <w:t xml:space="preserve"> byl vytvořen pomocí online nástrojů v Google Forms.</w:t>
      </w:r>
    </w:p>
    <w:p w14:paraId="57FE9345" w14:textId="77777777" w:rsidR="002B2CCE" w:rsidRDefault="002B2CCE" w:rsidP="00693ED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 </w:t>
      </w:r>
    </w:p>
    <w:p w14:paraId="5C6499DA" w14:textId="77777777" w:rsidR="002002FC" w:rsidRDefault="002002FC" w:rsidP="00693EDA">
      <w:pPr>
        <w:pStyle w:val="Nadpis2"/>
        <w:jc w:val="both"/>
      </w:pPr>
      <w:bookmarkStart w:id="3" w:name="_Toc31374895"/>
      <w:r>
        <w:t>Základní údaje o respondentech</w:t>
      </w:r>
      <w:bookmarkEnd w:id="3"/>
    </w:p>
    <w:p w14:paraId="1A6F2D98" w14:textId="77777777" w:rsidR="002002FC" w:rsidRDefault="002002FC" w:rsidP="00693EDA">
      <w:pPr>
        <w:jc w:val="both"/>
        <w:rPr>
          <w:rFonts w:ascii="Calibri" w:hAnsi="Calibri" w:cs="Calibri"/>
        </w:rPr>
      </w:pPr>
    </w:p>
    <w:p w14:paraId="3634DB30" w14:textId="10D7E77D" w:rsidR="002002FC" w:rsidRDefault="002002FC" w:rsidP="00693ED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Průzkumu se zúčastnilo 1252 pracovníků veřejných knihoven z celé České republiky, pracujících na různých pozicích.</w:t>
      </w:r>
      <w:r w:rsidR="005456AC">
        <w:rPr>
          <w:rFonts w:ascii="Calibri" w:hAnsi="Calibri" w:cs="Calibri"/>
        </w:rPr>
        <w:t xml:space="preserve"> Co se týče </w:t>
      </w:r>
      <w:r w:rsidR="005456AC" w:rsidRPr="00DF0C0F">
        <w:rPr>
          <w:rFonts w:ascii="Calibri" w:hAnsi="Calibri" w:cs="Calibri"/>
          <w:b/>
        </w:rPr>
        <w:t xml:space="preserve">věku a </w:t>
      </w:r>
      <w:r w:rsidR="00992577" w:rsidRPr="00DF0C0F">
        <w:rPr>
          <w:rFonts w:ascii="Calibri" w:hAnsi="Calibri" w:cs="Calibri"/>
          <w:b/>
        </w:rPr>
        <w:t>pohlaví knihovníků</w:t>
      </w:r>
      <w:r w:rsidR="00992577">
        <w:rPr>
          <w:rFonts w:ascii="Calibri" w:hAnsi="Calibri" w:cs="Calibri"/>
        </w:rPr>
        <w:t>, korespondova</w:t>
      </w:r>
      <w:r w:rsidR="00291B1D">
        <w:rPr>
          <w:rFonts w:ascii="Calibri" w:hAnsi="Calibri" w:cs="Calibri"/>
        </w:rPr>
        <w:t>l tento průzkum s</w:t>
      </w:r>
      <w:r w:rsidR="00992577">
        <w:rPr>
          <w:rFonts w:ascii="Calibri" w:hAnsi="Calibri" w:cs="Calibri"/>
        </w:rPr>
        <w:t xml:space="preserve"> výsledky </w:t>
      </w:r>
      <w:r w:rsidR="00291B1D">
        <w:rPr>
          <w:rFonts w:ascii="Calibri" w:hAnsi="Calibri" w:cs="Calibri"/>
        </w:rPr>
        <w:t>poslední</w:t>
      </w:r>
      <w:r w:rsidR="00992577">
        <w:rPr>
          <w:rFonts w:ascii="Calibri" w:hAnsi="Calibri" w:cs="Calibri"/>
        </w:rPr>
        <w:t xml:space="preserve"> Analýzy věkové, vzdělanostní a mzdové struktury pracovníků</w:t>
      </w:r>
      <w:r w:rsidR="00291B1D">
        <w:rPr>
          <w:rFonts w:ascii="Calibri" w:hAnsi="Calibri" w:cs="Calibri"/>
        </w:rPr>
        <w:t xml:space="preserve"> knihoven v ČR 2016/2017</w:t>
      </w:r>
      <w:r w:rsidR="00291B1D">
        <w:rPr>
          <w:rStyle w:val="Znakapoznpodarou"/>
          <w:rFonts w:ascii="Calibri" w:hAnsi="Calibri" w:cs="Calibri"/>
        </w:rPr>
        <w:footnoteReference w:id="3"/>
      </w:r>
      <w:r w:rsidR="00CF2B6A">
        <w:rPr>
          <w:rFonts w:ascii="Calibri" w:hAnsi="Calibri" w:cs="Calibri"/>
        </w:rPr>
        <w:t xml:space="preserve">. Převážná většina </w:t>
      </w:r>
      <w:r w:rsidR="003070A1">
        <w:rPr>
          <w:rFonts w:ascii="Calibri" w:hAnsi="Calibri" w:cs="Calibri"/>
        </w:rPr>
        <w:t>respondentů</w:t>
      </w:r>
      <w:r w:rsidR="00CF2B6A">
        <w:rPr>
          <w:rFonts w:ascii="Calibri" w:hAnsi="Calibri" w:cs="Calibri"/>
        </w:rPr>
        <w:t xml:space="preserve"> jsou ženy ve středním a vyšším věku, viz grafy </w:t>
      </w:r>
      <w:r w:rsidR="00151F8A">
        <w:rPr>
          <w:rFonts w:ascii="Calibri" w:hAnsi="Calibri" w:cs="Calibri"/>
        </w:rPr>
        <w:t xml:space="preserve">č. </w:t>
      </w:r>
      <w:r w:rsidR="00CF2B6A">
        <w:rPr>
          <w:rFonts w:ascii="Calibri" w:hAnsi="Calibri" w:cs="Calibri"/>
        </w:rPr>
        <w:t>1 a 2.</w:t>
      </w:r>
    </w:p>
    <w:p w14:paraId="24C99868" w14:textId="77777777" w:rsidR="00CF2B6A" w:rsidRDefault="00CF2B6A" w:rsidP="00693EDA">
      <w:pPr>
        <w:jc w:val="both"/>
        <w:rPr>
          <w:rFonts w:ascii="Calibri" w:hAnsi="Calibri" w:cs="Calibri"/>
        </w:rPr>
      </w:pPr>
    </w:p>
    <w:p w14:paraId="64E88AB2" w14:textId="77777777" w:rsidR="00CF2B6A" w:rsidRDefault="005456AC" w:rsidP="00693EDA">
      <w:pPr>
        <w:jc w:val="both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3F4564CA" wp14:editId="643881E8">
            <wp:extent cx="2409825" cy="2981325"/>
            <wp:effectExtent l="0" t="0" r="0" b="0"/>
            <wp:docPr id="1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85317044-7425-0842-8AE4-6DAFAE4E45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DF0C0F" w:rsidRPr="00DF0C0F">
        <w:rPr>
          <w:noProof/>
          <w:lang w:eastAsia="cs-CZ"/>
        </w:rPr>
        <w:t xml:space="preserve"> </w:t>
      </w:r>
      <w:r w:rsidR="00DF0C0F">
        <w:rPr>
          <w:noProof/>
          <w:lang w:eastAsia="cs-CZ"/>
        </w:rPr>
        <w:drawing>
          <wp:inline distT="0" distB="0" distL="0" distR="0" wp14:anchorId="66DC8A07" wp14:editId="35A82C33">
            <wp:extent cx="3086100" cy="2990850"/>
            <wp:effectExtent l="0" t="0" r="0" b="0"/>
            <wp:docPr id="3" name="Graf 3">
              <a:extLst xmlns:a="http://schemas.openxmlformats.org/drawingml/2006/main">
                <a:ext uri="{FF2B5EF4-FFF2-40B4-BE49-F238E27FC236}">
                  <a16:creationId xmlns:a16="http://schemas.microsoft.com/office/drawing/2014/main" id="{009C0F5B-01F5-A84B-8474-20F0D1B2922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81DC25A" w14:textId="77777777" w:rsidR="00DF0C0F" w:rsidRDefault="00DF0C0F" w:rsidP="00693EDA">
      <w:pPr>
        <w:ind w:left="708" w:firstLine="708"/>
        <w:jc w:val="both"/>
        <w:rPr>
          <w:noProof/>
          <w:lang w:eastAsia="cs-CZ"/>
        </w:rPr>
      </w:pPr>
      <w:r>
        <w:rPr>
          <w:noProof/>
          <w:lang w:eastAsia="cs-CZ"/>
        </w:rPr>
        <w:t>Graf 1</w:t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  <w:t>Graf 2</w:t>
      </w:r>
    </w:p>
    <w:p w14:paraId="38B5E1EB" w14:textId="77777777" w:rsidR="00DF0C0F" w:rsidRDefault="00DF0C0F" w:rsidP="00693EDA">
      <w:pPr>
        <w:jc w:val="both"/>
        <w:rPr>
          <w:noProof/>
          <w:lang w:eastAsia="cs-CZ"/>
        </w:rPr>
      </w:pPr>
    </w:p>
    <w:p w14:paraId="34A8CB70" w14:textId="1A29273E" w:rsidR="00DF0C0F" w:rsidRDefault="005D39D4" w:rsidP="00693EDA">
      <w:pPr>
        <w:jc w:val="both"/>
        <w:rPr>
          <w:noProof/>
          <w:lang w:eastAsia="cs-CZ"/>
        </w:rPr>
      </w:pPr>
      <w:r>
        <w:rPr>
          <w:noProof/>
          <w:lang w:eastAsia="cs-CZ"/>
        </w:rPr>
        <w:t>Co s</w:t>
      </w:r>
      <w:r w:rsidR="006803A7">
        <w:rPr>
          <w:noProof/>
          <w:lang w:eastAsia="cs-CZ"/>
        </w:rPr>
        <w:t xml:space="preserve">e týče </w:t>
      </w:r>
      <w:r w:rsidR="006803A7" w:rsidRPr="00071A7B">
        <w:rPr>
          <w:b/>
          <w:bCs/>
          <w:noProof/>
          <w:lang w:eastAsia="cs-CZ"/>
        </w:rPr>
        <w:t>vzdělání</w:t>
      </w:r>
      <w:r w:rsidR="006803A7">
        <w:rPr>
          <w:noProof/>
          <w:lang w:eastAsia="cs-CZ"/>
        </w:rPr>
        <w:t>, ve srovnání s</w:t>
      </w:r>
      <w:r w:rsidR="00431D40">
        <w:rPr>
          <w:noProof/>
          <w:lang w:eastAsia="cs-CZ"/>
        </w:rPr>
        <w:t> </w:t>
      </w:r>
      <w:r w:rsidR="006803A7">
        <w:rPr>
          <w:noProof/>
          <w:lang w:eastAsia="cs-CZ"/>
        </w:rPr>
        <w:t>A</w:t>
      </w:r>
      <w:r>
        <w:rPr>
          <w:noProof/>
          <w:lang w:eastAsia="cs-CZ"/>
        </w:rPr>
        <w:t>nalýzou</w:t>
      </w:r>
      <w:r w:rsidR="00431D40">
        <w:rPr>
          <w:noProof/>
          <w:lang w:eastAsia="cs-CZ"/>
        </w:rPr>
        <w:t>, ve které tvořili největší část pracovníci se středoškolským vzděláním,</w:t>
      </w:r>
      <w:r w:rsidR="00151F8A">
        <w:rPr>
          <w:noProof/>
          <w:lang w:eastAsia="cs-CZ"/>
        </w:rPr>
        <w:t xml:space="preserve"> se průzkumu na téma </w:t>
      </w:r>
      <w:r w:rsidR="00431D40">
        <w:rPr>
          <w:noProof/>
          <w:lang w:eastAsia="cs-CZ"/>
        </w:rPr>
        <w:t xml:space="preserve">syndromu </w:t>
      </w:r>
      <w:r w:rsidR="00151F8A">
        <w:rPr>
          <w:noProof/>
          <w:lang w:eastAsia="cs-CZ"/>
        </w:rPr>
        <w:t>profesního vyhoření účastnilo nejvíce vysokoškolsky vzdělaných knihovníků a knihovnic (51 %), další početnou skupinou byli středoškolsky vzdělaní knihovníci a knihovnice (42 %). Viz graf č. 3.</w:t>
      </w:r>
    </w:p>
    <w:p w14:paraId="4A916413" w14:textId="77777777" w:rsidR="00DF0C0F" w:rsidRDefault="00DF0C0F" w:rsidP="00693EDA">
      <w:pPr>
        <w:jc w:val="both"/>
        <w:rPr>
          <w:noProof/>
          <w:lang w:eastAsia="cs-CZ"/>
        </w:rPr>
      </w:pPr>
    </w:p>
    <w:p w14:paraId="46B90551" w14:textId="77777777" w:rsidR="00DF0C0F" w:rsidRDefault="00151F8A" w:rsidP="00161164">
      <w:pPr>
        <w:jc w:val="center"/>
        <w:rPr>
          <w:rFonts w:ascii="Calibri" w:hAnsi="Calibri" w:cs="Calibri"/>
        </w:rPr>
      </w:pPr>
      <w:r>
        <w:rPr>
          <w:noProof/>
          <w:lang w:eastAsia="cs-CZ"/>
        </w:rPr>
        <w:lastRenderedPageBreak/>
        <w:drawing>
          <wp:inline distT="0" distB="0" distL="0" distR="0" wp14:anchorId="0FB46B75" wp14:editId="178B338F">
            <wp:extent cx="4333875" cy="3409950"/>
            <wp:effectExtent l="0" t="0" r="0" b="0"/>
            <wp:docPr id="4" name="Graf 4">
              <a:extLst xmlns:a="http://schemas.openxmlformats.org/drawingml/2006/main">
                <a:ext uri="{FF2B5EF4-FFF2-40B4-BE49-F238E27FC236}">
                  <a16:creationId xmlns:a16="http://schemas.microsoft.com/office/drawing/2014/main" id="{EE9C1763-310C-4842-96E2-823AA8978B2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30DDB27" w14:textId="77777777" w:rsidR="00151F8A" w:rsidRDefault="00151F8A" w:rsidP="00161164">
      <w:pPr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Graf 3</w:t>
      </w:r>
    </w:p>
    <w:p w14:paraId="059D4223" w14:textId="77777777" w:rsidR="006A25E9" w:rsidRDefault="00D97F09" w:rsidP="00693EDA">
      <w:pPr>
        <w:pStyle w:val="Nadpis2"/>
        <w:jc w:val="both"/>
      </w:pPr>
      <w:bookmarkStart w:id="4" w:name="_Toc31374896"/>
      <w:r w:rsidRPr="00D97F09">
        <w:t>Kvalifikace pracovníků</w:t>
      </w:r>
      <w:bookmarkEnd w:id="4"/>
    </w:p>
    <w:p w14:paraId="7CFED975" w14:textId="77777777" w:rsidR="00D97F09" w:rsidRDefault="00D97F09" w:rsidP="00693EDA">
      <w:pPr>
        <w:jc w:val="both"/>
      </w:pPr>
    </w:p>
    <w:p w14:paraId="57E945CE" w14:textId="0013A784" w:rsidR="00D97F09" w:rsidRDefault="00726F23" w:rsidP="00693EDA">
      <w:pPr>
        <w:jc w:val="both"/>
      </w:pPr>
      <w:r>
        <w:t xml:space="preserve">Respondenti měli uvést, na jaké pozici v knihovně pracují a jak dlouho v knihovně pracují. Nejvíce respondentů pracuje ve službách (32 %) a </w:t>
      </w:r>
      <w:r w:rsidR="00483574">
        <w:t>druhou nejpočetnější skupinu</w:t>
      </w:r>
      <w:r>
        <w:t xml:space="preserve"> </w:t>
      </w:r>
      <w:r w:rsidR="00483574">
        <w:t>tvořili překvapivě</w:t>
      </w:r>
      <w:r>
        <w:t xml:space="preserve"> prac</w:t>
      </w:r>
      <w:r w:rsidR="00483574">
        <w:t>ovníci</w:t>
      </w:r>
      <w:r>
        <w:t xml:space="preserve"> </w:t>
      </w:r>
      <w:r w:rsidR="00483574">
        <w:t>na</w:t>
      </w:r>
      <w:r>
        <w:t xml:space="preserve"> vedoucí</w:t>
      </w:r>
      <w:r w:rsidR="00483574">
        <w:t>ch</w:t>
      </w:r>
      <w:r>
        <w:t xml:space="preserve"> pozic</w:t>
      </w:r>
      <w:r w:rsidR="00483574">
        <w:t>ích</w:t>
      </w:r>
      <w:r>
        <w:t xml:space="preserve"> (28 %). Skutečnost, že knihovníci </w:t>
      </w:r>
      <w:r w:rsidR="00161164">
        <w:t>zůstávají v životě věrni</w:t>
      </w:r>
      <w:r>
        <w:t xml:space="preserve"> </w:t>
      </w:r>
      <w:r w:rsidR="00295809">
        <w:t>své profesi</w:t>
      </w:r>
      <w:r>
        <w:t>, potvrzují i výsledky tohoto průzkumu. Více než 60 % respondentů pracuje v knihovně více než 10 let, nejvíce pak 11 až 20 let (27 %). Viz grafy č. 4 a 5.</w:t>
      </w:r>
    </w:p>
    <w:p w14:paraId="2B27C3AF" w14:textId="77777777" w:rsidR="00726F23" w:rsidRDefault="00E11576" w:rsidP="00693EDA">
      <w:pPr>
        <w:jc w:val="both"/>
      </w:pPr>
      <w:r>
        <w:rPr>
          <w:noProof/>
          <w:lang w:eastAsia="cs-CZ"/>
        </w:rPr>
        <w:drawing>
          <wp:inline distT="0" distB="0" distL="0" distR="0" wp14:anchorId="5245B670" wp14:editId="5774B716">
            <wp:extent cx="5695950" cy="3267075"/>
            <wp:effectExtent l="0" t="0" r="0" b="0"/>
            <wp:docPr id="5" name="Graf 5">
              <a:extLst xmlns:a="http://schemas.openxmlformats.org/drawingml/2006/main">
                <a:ext uri="{FF2B5EF4-FFF2-40B4-BE49-F238E27FC236}">
                  <a16:creationId xmlns:a16="http://schemas.microsoft.com/office/drawing/2014/main" id="{D852A8F2-5A53-044C-9D3A-CD81149CFCA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F8ACDDE" w14:textId="77777777" w:rsidR="00E11576" w:rsidRDefault="00E11576" w:rsidP="00161164">
      <w:pPr>
        <w:jc w:val="center"/>
      </w:pPr>
      <w:r>
        <w:t>Graf 4</w:t>
      </w:r>
    </w:p>
    <w:p w14:paraId="7B088773" w14:textId="77777777" w:rsidR="00E11576" w:rsidRDefault="00E11576" w:rsidP="00693EDA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33A09D03" wp14:editId="33B443A6">
            <wp:extent cx="5686425" cy="3124200"/>
            <wp:effectExtent l="0" t="0" r="0" b="0"/>
            <wp:docPr id="6" name="Graf 6">
              <a:extLst xmlns:a="http://schemas.openxmlformats.org/drawingml/2006/main">
                <a:ext uri="{FF2B5EF4-FFF2-40B4-BE49-F238E27FC236}">
                  <a16:creationId xmlns:a16="http://schemas.microsoft.com/office/drawing/2014/main" id="{DDBC30E4-6A9E-F54B-B6FF-F65B75530B4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14143C3" w14:textId="77777777" w:rsidR="00E11576" w:rsidRDefault="00E11576" w:rsidP="00161164">
      <w:pPr>
        <w:jc w:val="center"/>
      </w:pPr>
      <w:r>
        <w:t>Graf 5</w:t>
      </w:r>
    </w:p>
    <w:p w14:paraId="0FD1426B" w14:textId="77777777" w:rsidR="00C96B2D" w:rsidRDefault="00C96B2D" w:rsidP="00693EDA">
      <w:pPr>
        <w:pStyle w:val="Nadpis2"/>
        <w:jc w:val="both"/>
      </w:pPr>
      <w:bookmarkStart w:id="5" w:name="_Toc31374897"/>
      <w:r>
        <w:t>Typy a velikost knihoven</w:t>
      </w:r>
      <w:bookmarkEnd w:id="5"/>
    </w:p>
    <w:p w14:paraId="69EDCDA6" w14:textId="77777777" w:rsidR="00C96B2D" w:rsidRDefault="00C96B2D" w:rsidP="00693EDA">
      <w:pPr>
        <w:jc w:val="both"/>
      </w:pPr>
    </w:p>
    <w:p w14:paraId="62F73DC8" w14:textId="32659A09" w:rsidR="00C96B2D" w:rsidRDefault="007331C7" w:rsidP="00693EDA">
      <w:pPr>
        <w:jc w:val="both"/>
      </w:pPr>
      <w:r>
        <w:t>Průzkumu se většinou účastnil</w:t>
      </w:r>
      <w:r w:rsidR="00C52C49">
        <w:t>i</w:t>
      </w:r>
      <w:r>
        <w:t xml:space="preserve"> pracovníci </w:t>
      </w:r>
      <w:r w:rsidR="007F6D3F">
        <w:t>větších, tzv. profesionálních knihoven, bylo jich 1128 (90 %) oproti 124 pracovní</w:t>
      </w:r>
      <w:r w:rsidR="00791CB9">
        <w:t>kům neprofesionálních knihoven.</w:t>
      </w:r>
      <w:r w:rsidR="00791CB9">
        <w:rPr>
          <w:rStyle w:val="Znakapoznpodarou"/>
        </w:rPr>
        <w:footnoteReference w:id="4"/>
      </w:r>
      <w:r w:rsidR="00CB32DD">
        <w:t xml:space="preserve"> Přesto byli respondenti především pracovníci menších knihoven – 42 % respondentů pracuje v knihovně, která nemá více než 10 zaměstnanců, ale i pracovníci větších knihoven se</w:t>
      </w:r>
      <w:r w:rsidR="00C52C49">
        <w:t xml:space="preserve"> do</w:t>
      </w:r>
      <w:r w:rsidR="00CB32DD">
        <w:t xml:space="preserve"> průzkumu </w:t>
      </w:r>
      <w:r w:rsidR="00C52C49">
        <w:t>zapojili</w:t>
      </w:r>
      <w:r w:rsidR="00CB32DD">
        <w:t>, viz grafy č. 6 a 7.</w:t>
      </w:r>
    </w:p>
    <w:p w14:paraId="420A11C0" w14:textId="77777777" w:rsidR="00CB32DD" w:rsidRDefault="00FA7639" w:rsidP="00693EDA">
      <w:pPr>
        <w:jc w:val="both"/>
      </w:pPr>
      <w:r>
        <w:rPr>
          <w:noProof/>
          <w:lang w:eastAsia="cs-CZ"/>
        </w:rPr>
        <w:drawing>
          <wp:inline distT="0" distB="0" distL="0" distR="0" wp14:anchorId="2593FCB1" wp14:editId="3951CD6C">
            <wp:extent cx="4953000" cy="2781300"/>
            <wp:effectExtent l="0" t="0" r="0" b="0"/>
            <wp:docPr id="8" name="Graf 8">
              <a:extLst xmlns:a="http://schemas.openxmlformats.org/drawingml/2006/main">
                <a:ext uri="{FF2B5EF4-FFF2-40B4-BE49-F238E27FC236}">
                  <a16:creationId xmlns:a16="http://schemas.microsoft.com/office/drawing/2014/main" id="{490F0A19-AC7B-E940-805B-51D4CD25572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757C267" w14:textId="77777777" w:rsidR="00FA7639" w:rsidRDefault="00FA7639" w:rsidP="00C52C49">
      <w:pPr>
        <w:jc w:val="center"/>
      </w:pPr>
      <w:r>
        <w:t>Graf 7</w:t>
      </w:r>
    </w:p>
    <w:p w14:paraId="1CC9A01E" w14:textId="77777777" w:rsidR="00FA7639" w:rsidRDefault="008D67FF" w:rsidP="00693EDA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124267C7" wp14:editId="1893F1F8">
            <wp:extent cx="5324475" cy="3438525"/>
            <wp:effectExtent l="0" t="0" r="0" b="0"/>
            <wp:docPr id="9" name="Graf 9">
              <a:extLst xmlns:a="http://schemas.openxmlformats.org/drawingml/2006/main">
                <a:ext uri="{FF2B5EF4-FFF2-40B4-BE49-F238E27FC236}">
                  <a16:creationId xmlns:a16="http://schemas.microsoft.com/office/drawing/2014/main" id="{1CE05A1A-69AA-BA47-973C-AD5FCC23D06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E10694C" w14:textId="77777777" w:rsidR="008D67FF" w:rsidRDefault="008D67FF" w:rsidP="00C52C49">
      <w:pPr>
        <w:jc w:val="center"/>
      </w:pPr>
      <w:r>
        <w:t>Graf 8</w:t>
      </w:r>
    </w:p>
    <w:p w14:paraId="56A496F9" w14:textId="77777777" w:rsidR="008D67FF" w:rsidRDefault="008D67FF" w:rsidP="00693EDA">
      <w:pPr>
        <w:jc w:val="both"/>
      </w:pPr>
    </w:p>
    <w:p w14:paraId="0340ACCC" w14:textId="77777777" w:rsidR="00263C59" w:rsidRDefault="00263C59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6331B585" w14:textId="77777777" w:rsidR="00CD72DF" w:rsidRDefault="00CD72DF" w:rsidP="00693EDA">
      <w:pPr>
        <w:pStyle w:val="Nadpis1"/>
        <w:jc w:val="both"/>
      </w:pPr>
      <w:bookmarkStart w:id="6" w:name="_Toc31374898"/>
      <w:r>
        <w:lastRenderedPageBreak/>
        <w:t>SOUHRNNÉ VÝSLEDKY</w:t>
      </w:r>
      <w:bookmarkEnd w:id="6"/>
    </w:p>
    <w:p w14:paraId="050D9DFE" w14:textId="77777777" w:rsidR="00CD72DF" w:rsidRPr="00CD72DF" w:rsidRDefault="00CD72DF" w:rsidP="00693EDA">
      <w:pPr>
        <w:jc w:val="both"/>
      </w:pPr>
    </w:p>
    <w:p w14:paraId="7672C840" w14:textId="3CFC1273" w:rsidR="00CD72DF" w:rsidRPr="00CD72DF" w:rsidRDefault="00CD72DF" w:rsidP="00693EDA">
      <w:pPr>
        <w:jc w:val="both"/>
      </w:pPr>
      <w:r>
        <w:t>Celkem</w:t>
      </w:r>
      <w:r w:rsidRPr="00CD72DF">
        <w:t xml:space="preserve"> 1252 respondentů</w:t>
      </w:r>
      <w:r>
        <w:t xml:space="preserve"> zaznamenalo celkem </w:t>
      </w:r>
      <w:r w:rsidRPr="00CD72DF">
        <w:t>60 096 odpovědí na uzavřené otázky</w:t>
      </w:r>
      <w:r>
        <w:t>. Velmi cenné bylo také množství odpovědí z 8 otevřených otázek</w:t>
      </w:r>
      <w:r w:rsidR="00890E03">
        <w:t>,</w:t>
      </w:r>
      <w:r>
        <w:t xml:space="preserve"> a to celkem 2</w:t>
      </w:r>
      <w:r w:rsidRPr="00CD72DF">
        <w:t xml:space="preserve"> 235 podnětů</w:t>
      </w:r>
      <w:r>
        <w:t>.</w:t>
      </w:r>
    </w:p>
    <w:p w14:paraId="2C793B2F" w14:textId="77777777" w:rsidR="00CD72DF" w:rsidRDefault="00CD72DF" w:rsidP="004A0379">
      <w:pPr>
        <w:jc w:val="both"/>
      </w:pPr>
      <w:r w:rsidRPr="00884193">
        <w:rPr>
          <w:noProof/>
          <w:lang w:eastAsia="cs-CZ"/>
        </w:rPr>
        <w:drawing>
          <wp:inline distT="0" distB="0" distL="0" distR="0" wp14:anchorId="7EB6852A" wp14:editId="3B1FA6CD">
            <wp:extent cx="5486400" cy="3200400"/>
            <wp:effectExtent l="0" t="19050" r="0" b="19050"/>
            <wp:docPr id="67" name="Diagram 6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14:paraId="41E03E56" w14:textId="77777777" w:rsidR="00CD72DF" w:rsidRDefault="00CD72DF" w:rsidP="00693EDA">
      <w:pPr>
        <w:jc w:val="both"/>
      </w:pPr>
    </w:p>
    <w:p w14:paraId="52C42EED" w14:textId="77777777" w:rsidR="00CD72DF" w:rsidRDefault="007258AE" w:rsidP="00693EDA">
      <w:pPr>
        <w:jc w:val="both"/>
      </w:pPr>
      <w:r>
        <w:t xml:space="preserve">Jako nejcennější </w:t>
      </w:r>
      <w:r w:rsidR="00066D06">
        <w:t>kvantitativní</w:t>
      </w:r>
      <w:r>
        <w:t xml:space="preserve"> výstup z celého výzkumu se jistě jeví vyhodnocení všech pozitivních a negativních odpovědí:</w:t>
      </w:r>
    </w:p>
    <w:p w14:paraId="4B491117" w14:textId="77777777" w:rsidR="007258AE" w:rsidRDefault="007258AE" w:rsidP="00693EDA">
      <w:pPr>
        <w:contextualSpacing/>
        <w:jc w:val="both"/>
        <w:rPr>
          <w:b/>
        </w:rPr>
      </w:pPr>
    </w:p>
    <w:p w14:paraId="4D2174C6" w14:textId="77777777" w:rsidR="007258AE" w:rsidRDefault="007258AE" w:rsidP="00693EDA">
      <w:pPr>
        <w:contextualSpacing/>
        <w:jc w:val="both"/>
        <w:rPr>
          <w:noProof/>
        </w:rPr>
      </w:pPr>
      <w:r w:rsidRPr="006F551C">
        <w:rPr>
          <w:b/>
        </w:rPr>
        <w:t>Souhrnný graf</w:t>
      </w:r>
      <w:r>
        <w:rPr>
          <w:b/>
        </w:rPr>
        <w:t xml:space="preserve"> za všechny oblasti „syndromu vyhoření“</w:t>
      </w:r>
      <w:r w:rsidRPr="007258AE">
        <w:rPr>
          <w:noProof/>
        </w:rPr>
        <w:t xml:space="preserve"> </w:t>
      </w:r>
    </w:p>
    <w:p w14:paraId="1789AC78" w14:textId="77777777" w:rsidR="007258AE" w:rsidRPr="006F551C" w:rsidRDefault="007258AE" w:rsidP="00693EDA">
      <w:pPr>
        <w:contextualSpacing/>
        <w:jc w:val="both"/>
        <w:rPr>
          <w:b/>
        </w:rPr>
      </w:pPr>
    </w:p>
    <w:p w14:paraId="17AA3796" w14:textId="2E8F0067" w:rsidR="007258AE" w:rsidRDefault="007258AE" w:rsidP="00693EDA">
      <w:pPr>
        <w:jc w:val="both"/>
      </w:pPr>
      <w:r w:rsidRPr="007258AE">
        <w:rPr>
          <w:noProof/>
          <w:lang w:eastAsia="cs-CZ"/>
        </w:rPr>
        <w:drawing>
          <wp:inline distT="0" distB="0" distL="0" distR="0" wp14:anchorId="484EDAC4" wp14:editId="142B784F">
            <wp:extent cx="5759450" cy="2857500"/>
            <wp:effectExtent l="0" t="0" r="0" b="0"/>
            <wp:docPr id="68" name="Graf 68">
              <a:extLst xmlns:a="http://schemas.openxmlformats.org/drawingml/2006/main">
                <a:ext uri="{FF2B5EF4-FFF2-40B4-BE49-F238E27FC236}">
                  <a16:creationId xmlns:a16="http://schemas.microsoft.com/office/drawing/2014/main" id="{43FF76BE-9BF6-4C8B-B334-B54B11E836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78232D9C" w14:textId="178EF0DA" w:rsidR="00CD72DF" w:rsidRPr="00CD72DF" w:rsidRDefault="002C4318" w:rsidP="002C4318">
      <w:pPr>
        <w:jc w:val="center"/>
      </w:pPr>
      <w:r>
        <w:t>Graf 9</w:t>
      </w:r>
    </w:p>
    <w:p w14:paraId="7899BBBF" w14:textId="77777777" w:rsidR="007258AE" w:rsidRPr="008E278A" w:rsidRDefault="007258AE" w:rsidP="00693EDA">
      <w:pPr>
        <w:contextualSpacing/>
        <w:jc w:val="both"/>
        <w:rPr>
          <w:b/>
        </w:rPr>
      </w:pPr>
      <w:r w:rsidRPr="008E278A">
        <w:rPr>
          <w:b/>
        </w:rPr>
        <w:lastRenderedPageBreak/>
        <w:t>Komentáře k</w:t>
      </w:r>
      <w:r w:rsidR="00884193">
        <w:rPr>
          <w:b/>
        </w:rPr>
        <w:t> </w:t>
      </w:r>
      <w:r w:rsidRPr="008E278A">
        <w:rPr>
          <w:b/>
        </w:rPr>
        <w:t>tématu</w:t>
      </w:r>
      <w:r w:rsidR="00884193">
        <w:rPr>
          <w:b/>
        </w:rPr>
        <w:t xml:space="preserve">: </w:t>
      </w:r>
    </w:p>
    <w:p w14:paraId="3CC474D0" w14:textId="77777777" w:rsidR="007258AE" w:rsidRDefault="007258AE" w:rsidP="00693EDA">
      <w:pPr>
        <w:jc w:val="both"/>
      </w:pPr>
    </w:p>
    <w:p w14:paraId="57C23517" w14:textId="765C2BCF" w:rsidR="00693EDA" w:rsidRDefault="00D3113F" w:rsidP="00693EDA">
      <w:pPr>
        <w:jc w:val="both"/>
      </w:pPr>
      <w:r>
        <w:t xml:space="preserve">S lehkou nadsázkou lze říci, že celkové vyhodnocení všech otevřených otázek přineslo odpověď, že knihovníci „doutnají“ – </w:t>
      </w:r>
      <w:r w:rsidRPr="00066D06">
        <w:rPr>
          <w:b/>
          <w:bCs/>
        </w:rPr>
        <w:t>celkem 28 % procent, tedy plná čtvrtina dotázaných</w:t>
      </w:r>
      <w:r w:rsidR="00066D06" w:rsidRPr="00066D06">
        <w:rPr>
          <w:b/>
          <w:bCs/>
        </w:rPr>
        <w:t>,</w:t>
      </w:r>
      <w:r w:rsidRPr="00066D06">
        <w:rPr>
          <w:b/>
          <w:bCs/>
        </w:rPr>
        <w:t xml:space="preserve"> hodnotí svůj stav jako neuspokojivý a jsou tudíž syndrom</w:t>
      </w:r>
      <w:r w:rsidR="00907146">
        <w:rPr>
          <w:b/>
          <w:bCs/>
        </w:rPr>
        <w:t>em</w:t>
      </w:r>
      <w:r w:rsidRPr="00066D06">
        <w:rPr>
          <w:b/>
          <w:bCs/>
        </w:rPr>
        <w:t xml:space="preserve"> vyhoření ohroženi</w:t>
      </w:r>
      <w:r>
        <w:t xml:space="preserve">, přičemž u 11 % je stav kritický. Při přepočtu je tedy </w:t>
      </w:r>
      <w:r w:rsidR="008E67B3">
        <w:t xml:space="preserve">vždy jeden z deseti knihovníků ohrožen syndromem vyhoření. </w:t>
      </w:r>
    </w:p>
    <w:p w14:paraId="507B91EA" w14:textId="41F6252A" w:rsidR="007258AE" w:rsidRDefault="008E67B3" w:rsidP="00693EDA">
      <w:pPr>
        <w:jc w:val="both"/>
      </w:pPr>
      <w:r>
        <w:t xml:space="preserve">Pokud si toto číslo vztáhneme k věku respondentů, kdy </w:t>
      </w:r>
      <w:r w:rsidR="0061185E">
        <w:t xml:space="preserve">téměř </w:t>
      </w:r>
      <w:r>
        <w:t>2/3 respondentů je starších 4</w:t>
      </w:r>
      <w:r w:rsidR="0061185E">
        <w:t>1</w:t>
      </w:r>
      <w:r>
        <w:t xml:space="preserve"> let, pak lze konstatovat, že syndrom vyhoření souvisí s generací knihovníků narozených přibližně v letech </w:t>
      </w:r>
      <w:r w:rsidR="00723917">
        <w:t>1955–1980</w:t>
      </w:r>
      <w:r>
        <w:t>. Tato generace X a B, jsou generace, které zažily změnu režimu</w:t>
      </w:r>
      <w:r w:rsidR="0061185E">
        <w:t xml:space="preserve"> v roce 1989</w:t>
      </w:r>
      <w:r w:rsidR="00890E03">
        <w:t>,</w:t>
      </w:r>
      <w:r>
        <w:t xml:space="preserve"> a jej</w:t>
      </w:r>
      <w:r w:rsidR="00890E03">
        <w:t>ichž</w:t>
      </w:r>
      <w:r>
        <w:t xml:space="preserve"> </w:t>
      </w:r>
      <w:r w:rsidR="0061185E">
        <w:t>klíčovým přesvědčením</w:t>
      </w:r>
      <w:r>
        <w:t xml:space="preserve"> bylo „nejprve práce a pak zábava“.</w:t>
      </w:r>
      <w:r w:rsidR="0061185E">
        <w:t xml:space="preserve"> Je to generace, kdy oni sami či jejich rodiče, kteří ovlivňovali jejich postoje</w:t>
      </w:r>
      <w:r w:rsidR="00157F4E">
        <w:t>,</w:t>
      </w:r>
      <w:r w:rsidR="0061185E">
        <w:t xml:space="preserve"> zažili dobu, kdy nepracovat znamenalo „příživnictví“</w:t>
      </w:r>
      <w:r w:rsidR="00EB49E0">
        <w:t>,</w:t>
      </w:r>
      <w:r w:rsidR="0061185E">
        <w:t xml:space="preserve"> za které se trestalo i vězením.</w:t>
      </w:r>
      <w:r>
        <w:t xml:space="preserve"> Toto niterní přesvědčení spolu s možnostmi rozvinout svůj potenciál v demokratické společnosti přináší generaci knihovníků velké příležitosti rozvoje osobního potenciálu, ale na druhé straně frustraci </w:t>
      </w:r>
      <w:r w:rsidR="00A74477">
        <w:t>pram</w:t>
      </w:r>
      <w:r w:rsidR="006D3FDF">
        <w:t xml:space="preserve">enící ze </w:t>
      </w:r>
      <w:r>
        <w:t xml:space="preserve">srovnání s vrstevníky při neuspokojivém vývoji pracovní kariéry, </w:t>
      </w:r>
      <w:r w:rsidR="006D3FDF">
        <w:t xml:space="preserve">dále </w:t>
      </w:r>
      <w:r>
        <w:t>fyzickou</w:t>
      </w:r>
      <w:r w:rsidR="000B2521">
        <w:t>,</w:t>
      </w:r>
      <w:r>
        <w:t xml:space="preserve"> </w:t>
      </w:r>
      <w:r w:rsidR="001308CE">
        <w:t xml:space="preserve">případně psychickou </w:t>
      </w:r>
      <w:r>
        <w:t>zátěž</w:t>
      </w:r>
      <w:r w:rsidR="001308CE">
        <w:t xml:space="preserve"> s narůstajícím množstvím informací, změnu manažerského vedení od direktivního</w:t>
      </w:r>
      <w:r w:rsidR="00890E03">
        <w:t>,</w:t>
      </w:r>
      <w:r w:rsidR="001308CE">
        <w:t xml:space="preserve"> směrem k liberálnějšímu pojetí, dynamický rozvoj technologií i větší emocionální zátěž v přímém kontaktu s uživateli služeb knihoven. Všechny tyto aspekty budou v dalších kapitolách podrobeny podrobnější analýze.  </w:t>
      </w:r>
      <w:r>
        <w:t xml:space="preserve">     </w:t>
      </w:r>
      <w:r w:rsidR="007258AE">
        <w:t xml:space="preserve"> </w:t>
      </w:r>
    </w:p>
    <w:p w14:paraId="2F99A0B1" w14:textId="77777777" w:rsidR="00066D06" w:rsidRDefault="00066D06" w:rsidP="00693EDA">
      <w:pPr>
        <w:jc w:val="both"/>
      </w:pPr>
    </w:p>
    <w:p w14:paraId="33B6623F" w14:textId="77777777" w:rsidR="00066D06" w:rsidRPr="004A0379" w:rsidRDefault="00066D06" w:rsidP="00693EDA">
      <w:pPr>
        <w:jc w:val="both"/>
        <w:rPr>
          <w:b/>
          <w:bCs/>
        </w:rPr>
      </w:pPr>
      <w:r w:rsidRPr="004A0379">
        <w:rPr>
          <w:b/>
          <w:bCs/>
        </w:rPr>
        <w:t xml:space="preserve">Souhrnný graf za jednotlivé oblasti „syndromu vyhoření“ </w:t>
      </w:r>
      <w:r w:rsidRPr="00734255">
        <w:rPr>
          <w:rFonts w:cs="Times New Roman (Základní text"/>
          <w:b/>
          <w:bCs/>
          <w:vertAlign w:val="superscript"/>
        </w:rPr>
        <w:footnoteReference w:id="5"/>
      </w:r>
    </w:p>
    <w:p w14:paraId="76E3CA59" w14:textId="18FFC7FF" w:rsidR="001308CE" w:rsidRDefault="00066D06" w:rsidP="004A0379">
      <w:pPr>
        <w:jc w:val="both"/>
      </w:pPr>
      <w:r w:rsidRPr="00066D06">
        <w:rPr>
          <w:noProof/>
          <w:lang w:eastAsia="cs-CZ"/>
        </w:rPr>
        <w:drawing>
          <wp:inline distT="0" distB="0" distL="0" distR="0" wp14:anchorId="62B31FC7" wp14:editId="0CD6EE29">
            <wp:extent cx="5759450" cy="2663825"/>
            <wp:effectExtent l="0" t="0" r="0" b="3175"/>
            <wp:docPr id="70" name="Graf 70">
              <a:extLst xmlns:a="http://schemas.openxmlformats.org/drawingml/2006/main">
                <a:ext uri="{FF2B5EF4-FFF2-40B4-BE49-F238E27FC236}">
                  <a16:creationId xmlns:a16="http://schemas.microsoft.com/office/drawing/2014/main" id="{5B2702A3-7179-4B2D-BBFF-66CA654E44C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27A83EB5" w14:textId="48641983" w:rsidR="00407DDB" w:rsidRDefault="00407DDB" w:rsidP="00407DDB">
      <w:pPr>
        <w:jc w:val="center"/>
      </w:pPr>
      <w:r>
        <w:t>Graf 10</w:t>
      </w:r>
    </w:p>
    <w:p w14:paraId="1BD6B2C4" w14:textId="77777777" w:rsidR="00066D06" w:rsidRDefault="00066D06" w:rsidP="00693EDA">
      <w:pPr>
        <w:pStyle w:val="Nadpis1"/>
        <w:jc w:val="both"/>
      </w:pPr>
    </w:p>
    <w:p w14:paraId="2F29BBC0" w14:textId="77777777" w:rsidR="00407DDB" w:rsidRDefault="00407DDB" w:rsidP="000C3C99"/>
    <w:p w14:paraId="1694DB8D" w14:textId="0D7831AD" w:rsidR="000C3C99" w:rsidRDefault="000C3C99" w:rsidP="000C3C99">
      <w:r>
        <w:lastRenderedPageBreak/>
        <w:t>Při prostém porovnání pozitivních a negativních odpovědí všech respondentů lze konstatovat, že mezi pozitivně hodnocené oblasti a tím i „zdroje“ knihovníků, které jim pomáhají pracovní zátěž na pracovišti dobře zvládat</w:t>
      </w:r>
      <w:r w:rsidR="00890E03">
        <w:t>,</w:t>
      </w:r>
      <w:r>
        <w:t xml:space="preserve"> patří tyto:</w:t>
      </w:r>
    </w:p>
    <w:p w14:paraId="67B77B99" w14:textId="77777777" w:rsidR="0061185E" w:rsidRDefault="0061185E" w:rsidP="0061185E">
      <w:pPr>
        <w:pStyle w:val="Odstavecseseznamem"/>
        <w:numPr>
          <w:ilvl w:val="0"/>
          <w:numId w:val="7"/>
        </w:numPr>
      </w:pPr>
      <w:r>
        <w:t>Spiritualita/Hodnoty</w:t>
      </w:r>
    </w:p>
    <w:p w14:paraId="050D9273" w14:textId="77777777" w:rsidR="0061185E" w:rsidRDefault="0061185E" w:rsidP="0061185E">
      <w:pPr>
        <w:pStyle w:val="Odstavecseseznamem"/>
        <w:numPr>
          <w:ilvl w:val="0"/>
          <w:numId w:val="7"/>
        </w:numPr>
      </w:pPr>
      <w:r>
        <w:t>Vztahy na pracovišti</w:t>
      </w:r>
    </w:p>
    <w:p w14:paraId="74B7EE89" w14:textId="77777777" w:rsidR="0061185E" w:rsidRDefault="0061185E" w:rsidP="0061185E">
      <w:pPr>
        <w:pStyle w:val="Odstavecseseznamem"/>
        <w:numPr>
          <w:ilvl w:val="0"/>
          <w:numId w:val="7"/>
        </w:numPr>
      </w:pPr>
      <w:r>
        <w:t>Intelekt</w:t>
      </w:r>
    </w:p>
    <w:p w14:paraId="4F46F6C7" w14:textId="77777777" w:rsidR="0061185E" w:rsidRDefault="0061185E" w:rsidP="0061185E">
      <w:pPr>
        <w:pStyle w:val="Odstavecseseznamem"/>
        <w:numPr>
          <w:ilvl w:val="0"/>
          <w:numId w:val="7"/>
        </w:numPr>
      </w:pPr>
      <w:r>
        <w:t>Emocionalita</w:t>
      </w:r>
    </w:p>
    <w:p w14:paraId="7076179E" w14:textId="77777777" w:rsidR="00FA073E" w:rsidRPr="00FA073E" w:rsidRDefault="00884193" w:rsidP="00FA073E">
      <w:r>
        <w:t xml:space="preserve">Oblast hodnot asi nejlépe vystihuje vůbec nejvíce pozitivně hodnocená otázka č. 8/2 „Vnímáte, že Vaše práce má smysl?“ 91 % respondentů na tuto otázku odpovědělo pozitivně. </w:t>
      </w:r>
      <w:r w:rsidR="00FA073E">
        <w:t xml:space="preserve">Při bližší analýze otázky zjišťujeme, že nejvíce smyslu dává práce těmto respondentům: </w:t>
      </w:r>
    </w:p>
    <w:p w14:paraId="7D74F4BE" w14:textId="77777777" w:rsidR="00FA073E" w:rsidRPr="00FA073E" w:rsidRDefault="00FA073E" w:rsidP="00FA073E">
      <w:pPr>
        <w:pStyle w:val="Odstavecseseznamem"/>
        <w:numPr>
          <w:ilvl w:val="0"/>
          <w:numId w:val="11"/>
        </w:numPr>
      </w:pPr>
      <w:r w:rsidRPr="00FA073E">
        <w:t>Dětský knihovník (63 %) a Vedoucí zaměstnanec (62 %)</w:t>
      </w:r>
    </w:p>
    <w:p w14:paraId="0ADE100B" w14:textId="77777777" w:rsidR="00FA073E" w:rsidRPr="00FA073E" w:rsidRDefault="00FA073E" w:rsidP="00FA073E">
      <w:pPr>
        <w:pStyle w:val="Odstavecseseznamem"/>
        <w:numPr>
          <w:ilvl w:val="0"/>
          <w:numId w:val="11"/>
        </w:numPr>
      </w:pPr>
      <w:r w:rsidRPr="00FA073E">
        <w:t>Ve věku nad 61 let (68 %)</w:t>
      </w:r>
    </w:p>
    <w:p w14:paraId="041A2295" w14:textId="77777777" w:rsidR="00FA073E" w:rsidRPr="00FA073E" w:rsidRDefault="00FA073E" w:rsidP="00FA073E">
      <w:pPr>
        <w:pStyle w:val="Odstavecseseznamem"/>
        <w:numPr>
          <w:ilvl w:val="0"/>
          <w:numId w:val="11"/>
        </w:numPr>
      </w:pPr>
      <w:r w:rsidRPr="00FA073E">
        <w:t>SŠ vzdělání (60 %)</w:t>
      </w:r>
    </w:p>
    <w:p w14:paraId="79AD6486" w14:textId="77777777" w:rsidR="00FA073E" w:rsidRPr="00FA073E" w:rsidRDefault="00FA073E" w:rsidP="00FA073E">
      <w:pPr>
        <w:pStyle w:val="Odstavecseseznamem"/>
        <w:numPr>
          <w:ilvl w:val="0"/>
          <w:numId w:val="11"/>
        </w:numPr>
      </w:pPr>
      <w:r w:rsidRPr="00FA073E">
        <w:t>Z malých knihoven do 10 zaměstnanců (62 %)</w:t>
      </w:r>
    </w:p>
    <w:p w14:paraId="0BF663F1" w14:textId="49ACE4A8" w:rsidR="0061185E" w:rsidRDefault="00884193" w:rsidP="0061185E">
      <w:r>
        <w:t xml:space="preserve">Smysl, dobré vztahy na </w:t>
      </w:r>
      <w:r w:rsidR="00FA073E">
        <w:t xml:space="preserve">spíše menším </w:t>
      </w:r>
      <w:r>
        <w:t xml:space="preserve">pracovišti, vzdělanost a relativně pozitivní emoce na pracovišti </w:t>
      </w:r>
      <w:r w:rsidR="00890E03">
        <w:t>při</w:t>
      </w:r>
      <w:r w:rsidR="00FA073E">
        <w:t xml:space="preserve"> práci s dětmi či řízení týmu </w:t>
      </w:r>
      <w:r>
        <w:t>dělají práci knihovníků atraktivní.</w:t>
      </w:r>
    </w:p>
    <w:p w14:paraId="0664C063" w14:textId="77777777" w:rsidR="00884193" w:rsidRDefault="00884193" w:rsidP="0061185E"/>
    <w:p w14:paraId="62355367" w14:textId="77777777" w:rsidR="00884193" w:rsidRPr="006F551C" w:rsidRDefault="00884193" w:rsidP="00884193">
      <w:pPr>
        <w:jc w:val="both"/>
        <w:rPr>
          <w:b/>
        </w:rPr>
      </w:pPr>
      <w:r>
        <w:rPr>
          <w:b/>
        </w:rPr>
        <w:t>G</w:t>
      </w:r>
      <w:r w:rsidRPr="006F551C">
        <w:rPr>
          <w:b/>
        </w:rPr>
        <w:t>raf</w:t>
      </w:r>
      <w:r>
        <w:rPr>
          <w:b/>
        </w:rPr>
        <w:t xml:space="preserve"> </w:t>
      </w:r>
      <w:r w:rsidRPr="006F551C">
        <w:rPr>
          <w:b/>
        </w:rPr>
        <w:t>k</w:t>
      </w:r>
      <w:r>
        <w:rPr>
          <w:b/>
        </w:rPr>
        <w:t> otázce č. 2 z o</w:t>
      </w:r>
      <w:r w:rsidRPr="00884193">
        <w:rPr>
          <w:b/>
        </w:rPr>
        <w:t>blast</w:t>
      </w:r>
      <w:r>
        <w:rPr>
          <w:b/>
        </w:rPr>
        <w:t>i</w:t>
      </w:r>
      <w:r w:rsidRPr="00884193">
        <w:rPr>
          <w:b/>
        </w:rPr>
        <w:t xml:space="preserve"> 8</w:t>
      </w:r>
      <w:r>
        <w:rPr>
          <w:b/>
        </w:rPr>
        <w:t>/</w:t>
      </w:r>
      <w:r w:rsidRPr="00884193">
        <w:rPr>
          <w:b/>
          <w:bCs/>
        </w:rPr>
        <w:t>Spiritualita/hodnoty</w:t>
      </w:r>
      <w:r>
        <w:rPr>
          <w:b/>
          <w:bCs/>
        </w:rPr>
        <w:t>:</w:t>
      </w:r>
      <w:r w:rsidRPr="00884193">
        <w:rPr>
          <w:b/>
        </w:rPr>
        <w:t xml:space="preserve"> </w:t>
      </w:r>
      <w:r>
        <w:rPr>
          <w:b/>
        </w:rPr>
        <w:t>„</w:t>
      </w:r>
      <w:r w:rsidRPr="00884193">
        <w:rPr>
          <w:b/>
        </w:rPr>
        <w:t>Vnímáte, že Vaše</w:t>
      </w:r>
      <w:r w:rsidRPr="00884193">
        <w:rPr>
          <w:b/>
          <w:bCs/>
        </w:rPr>
        <w:t xml:space="preserve"> práce má smysl?</w:t>
      </w:r>
      <w:r>
        <w:rPr>
          <w:b/>
          <w:bCs/>
        </w:rPr>
        <w:t xml:space="preserve">“ </w:t>
      </w:r>
    </w:p>
    <w:p w14:paraId="32CD9486" w14:textId="77777777" w:rsidR="00884193" w:rsidRDefault="00884193" w:rsidP="0061185E"/>
    <w:p w14:paraId="13C7A70F" w14:textId="6615C6A2" w:rsidR="00884193" w:rsidRDefault="00884193" w:rsidP="0061185E">
      <w:r w:rsidRPr="00884193">
        <w:rPr>
          <w:noProof/>
          <w:lang w:eastAsia="cs-CZ"/>
        </w:rPr>
        <w:drawing>
          <wp:inline distT="0" distB="0" distL="0" distR="0" wp14:anchorId="2C7B5EB5" wp14:editId="13ED07FE">
            <wp:extent cx="5759450" cy="3562350"/>
            <wp:effectExtent l="0" t="0" r="0" b="0"/>
            <wp:docPr id="71" name="Graf 71">
              <a:extLst xmlns:a="http://schemas.openxmlformats.org/drawingml/2006/main">
                <a:ext uri="{FF2B5EF4-FFF2-40B4-BE49-F238E27FC236}">
                  <a16:creationId xmlns:a16="http://schemas.microsoft.com/office/drawing/2014/main" id="{1D5146FC-BF05-9742-BBAB-30B9EC6065C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6C7224B8" w14:textId="6155160C" w:rsidR="00614E66" w:rsidRDefault="00614E66" w:rsidP="00614E66">
      <w:pPr>
        <w:jc w:val="center"/>
      </w:pPr>
      <w:r>
        <w:t>Graf 11</w:t>
      </w:r>
    </w:p>
    <w:p w14:paraId="183BB49C" w14:textId="77777777" w:rsidR="00614E66" w:rsidRDefault="00614E66" w:rsidP="00614E66">
      <w:pPr>
        <w:jc w:val="center"/>
      </w:pPr>
    </w:p>
    <w:p w14:paraId="6D609DC6" w14:textId="22883878" w:rsidR="000C3C99" w:rsidRDefault="00FA073E" w:rsidP="000C3C99">
      <w:r>
        <w:lastRenderedPageBreak/>
        <w:t>Naopak oblasti nejvíce negativně hodnocen</w:t>
      </w:r>
      <w:r w:rsidR="00813505">
        <w:t>é</w:t>
      </w:r>
      <w:r w:rsidR="00813505" w:rsidRPr="00813505">
        <w:t xml:space="preserve"> </w:t>
      </w:r>
      <w:r w:rsidR="00813505">
        <w:t>respondenty</w:t>
      </w:r>
      <w:r>
        <w:t>, které potřebují u knihovníků posílit</w:t>
      </w:r>
      <w:r w:rsidR="002B16D8">
        <w:t>,</w:t>
      </w:r>
      <w:r>
        <w:t xml:space="preserve"> a na které by se měly především zaměřit preventivní programy</w:t>
      </w:r>
      <w:r w:rsidR="00890E03">
        <w:t>,</w:t>
      </w:r>
      <w:r>
        <w:t xml:space="preserve"> jsou tyto:</w:t>
      </w:r>
    </w:p>
    <w:p w14:paraId="2E919F08" w14:textId="77777777" w:rsidR="00FA073E" w:rsidRDefault="00FA073E" w:rsidP="00FA073E">
      <w:pPr>
        <w:pStyle w:val="Odstavecseseznamem"/>
        <w:numPr>
          <w:ilvl w:val="0"/>
          <w:numId w:val="9"/>
        </w:numPr>
      </w:pPr>
      <w:r>
        <w:t>Fyzické tělo</w:t>
      </w:r>
    </w:p>
    <w:p w14:paraId="238EB12D" w14:textId="77777777" w:rsidR="00FA073E" w:rsidRDefault="00FA073E" w:rsidP="00FA073E">
      <w:pPr>
        <w:pStyle w:val="Odstavecseseznamem"/>
        <w:numPr>
          <w:ilvl w:val="0"/>
          <w:numId w:val="9"/>
        </w:numPr>
      </w:pPr>
      <w:r>
        <w:t>Prostředí</w:t>
      </w:r>
    </w:p>
    <w:p w14:paraId="342FD8D3" w14:textId="77777777" w:rsidR="00FA073E" w:rsidRDefault="00FA073E" w:rsidP="00FA073E">
      <w:pPr>
        <w:pStyle w:val="Odstavecseseznamem"/>
        <w:numPr>
          <w:ilvl w:val="0"/>
          <w:numId w:val="9"/>
        </w:numPr>
      </w:pPr>
      <w:r>
        <w:t>Senzualita/smysly</w:t>
      </w:r>
    </w:p>
    <w:p w14:paraId="2A9DE973" w14:textId="77777777" w:rsidR="00FA073E" w:rsidRPr="000C3C99" w:rsidRDefault="00FA073E" w:rsidP="00FA073E">
      <w:pPr>
        <w:pStyle w:val="Odstavecseseznamem"/>
        <w:numPr>
          <w:ilvl w:val="0"/>
          <w:numId w:val="9"/>
        </w:numPr>
      </w:pPr>
      <w:r>
        <w:t>Výživa</w:t>
      </w:r>
    </w:p>
    <w:p w14:paraId="0711AF9B" w14:textId="5E225425" w:rsidR="00066D06" w:rsidRDefault="00FA073E" w:rsidP="00FA073E">
      <w:r>
        <w:t>Především oblast fyzického těla by</w:t>
      </w:r>
      <w:r w:rsidR="00142D2F">
        <w:t>la</w:t>
      </w:r>
      <w:r>
        <w:t xml:space="preserve"> výrazně negativně hodnocena a v této oblasti byla také zaznamenána otázka č. </w:t>
      </w:r>
      <w:r w:rsidR="006B7323">
        <w:t xml:space="preserve">3 </w:t>
      </w:r>
      <w:r>
        <w:t>s nejvíce negativními odpověďmi:</w:t>
      </w:r>
    </w:p>
    <w:p w14:paraId="4C8A8415" w14:textId="77777777" w:rsidR="00782AEB" w:rsidRPr="00782AEB" w:rsidRDefault="00782AEB" w:rsidP="00782AEB">
      <w:pPr>
        <w:jc w:val="both"/>
        <w:rPr>
          <w:b/>
        </w:rPr>
      </w:pPr>
      <w:r>
        <w:rPr>
          <w:b/>
        </w:rPr>
        <w:t>G</w:t>
      </w:r>
      <w:r w:rsidRPr="006F551C">
        <w:rPr>
          <w:b/>
        </w:rPr>
        <w:t>raf</w:t>
      </w:r>
      <w:r>
        <w:rPr>
          <w:b/>
        </w:rPr>
        <w:t xml:space="preserve"> </w:t>
      </w:r>
      <w:r w:rsidRPr="006F551C">
        <w:rPr>
          <w:b/>
        </w:rPr>
        <w:t>k</w:t>
      </w:r>
      <w:r>
        <w:rPr>
          <w:b/>
        </w:rPr>
        <w:t> otázce č. 3 z o</w:t>
      </w:r>
      <w:r w:rsidR="00884193" w:rsidRPr="00884193">
        <w:rPr>
          <w:b/>
        </w:rPr>
        <w:t>blast</w:t>
      </w:r>
      <w:r>
        <w:rPr>
          <w:b/>
        </w:rPr>
        <w:t>i</w:t>
      </w:r>
      <w:r w:rsidR="00884193" w:rsidRPr="00884193">
        <w:rPr>
          <w:b/>
        </w:rPr>
        <w:t xml:space="preserve"> </w:t>
      </w:r>
      <w:r>
        <w:rPr>
          <w:b/>
        </w:rPr>
        <w:t>1/Fyzické tělo</w:t>
      </w:r>
      <w:r>
        <w:rPr>
          <w:b/>
          <w:bCs/>
        </w:rPr>
        <w:t>:</w:t>
      </w:r>
      <w:r w:rsidR="00884193" w:rsidRPr="00884193">
        <w:rPr>
          <w:b/>
        </w:rPr>
        <w:t xml:space="preserve"> </w:t>
      </w:r>
      <w:r>
        <w:rPr>
          <w:b/>
        </w:rPr>
        <w:t>„</w:t>
      </w:r>
      <w:r w:rsidRPr="00782AEB">
        <w:rPr>
          <w:b/>
        </w:rPr>
        <w:t xml:space="preserve">Dopřejete svému tělu minimálně 1x za 2 </w:t>
      </w:r>
      <w:r w:rsidR="00142D2F">
        <w:rPr>
          <w:b/>
        </w:rPr>
        <w:t>až</w:t>
      </w:r>
      <w:r w:rsidRPr="00782AEB">
        <w:rPr>
          <w:b/>
        </w:rPr>
        <w:t xml:space="preserve"> 3 týdny nějakou formu fyzické </w:t>
      </w:r>
      <w:r w:rsidRPr="00782AEB">
        <w:rPr>
          <w:b/>
          <w:bCs/>
        </w:rPr>
        <w:t xml:space="preserve">relaxace </w:t>
      </w:r>
      <w:r w:rsidRPr="00782AEB">
        <w:rPr>
          <w:b/>
        </w:rPr>
        <w:t>(masáž, sauna, vonná koupel, Whirlpool, meditace, skupinová relaxace apod.)?</w:t>
      </w:r>
      <w:r w:rsidR="00142D2F">
        <w:rPr>
          <w:b/>
        </w:rPr>
        <w:t>“</w:t>
      </w:r>
      <w:r w:rsidRPr="00782AEB">
        <w:rPr>
          <w:b/>
          <w:bCs/>
        </w:rPr>
        <w:t xml:space="preserve"> </w:t>
      </w:r>
    </w:p>
    <w:p w14:paraId="78F9EAFF" w14:textId="77777777" w:rsidR="00782AEB" w:rsidRDefault="00782AEB" w:rsidP="00FA073E"/>
    <w:p w14:paraId="26B942E2" w14:textId="6602F1E5" w:rsidR="00782AEB" w:rsidRDefault="00782AEB" w:rsidP="00FA073E">
      <w:r w:rsidRPr="00782AEB">
        <w:rPr>
          <w:noProof/>
          <w:lang w:eastAsia="cs-CZ"/>
        </w:rPr>
        <w:drawing>
          <wp:inline distT="0" distB="0" distL="0" distR="0" wp14:anchorId="075864A2" wp14:editId="651947A8">
            <wp:extent cx="5759450" cy="2999740"/>
            <wp:effectExtent l="0" t="0" r="0" b="0"/>
            <wp:docPr id="72" name="Graf 72">
              <a:extLst xmlns:a="http://schemas.openxmlformats.org/drawingml/2006/main">
                <a:ext uri="{FF2B5EF4-FFF2-40B4-BE49-F238E27FC236}">
                  <a16:creationId xmlns:a16="http://schemas.microsoft.com/office/drawing/2014/main" id="{B11DE335-91A7-4C49-B3F2-7E0949A8A6F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1A06D1F5" w14:textId="4E777575" w:rsidR="006B7323" w:rsidRDefault="006B7323" w:rsidP="006B7323">
      <w:pPr>
        <w:jc w:val="center"/>
      </w:pPr>
      <w:r>
        <w:t>Graf 11</w:t>
      </w:r>
    </w:p>
    <w:p w14:paraId="2C479086" w14:textId="77777777" w:rsidR="00142D2F" w:rsidRDefault="00142D2F" w:rsidP="00FA073E"/>
    <w:p w14:paraId="508035E7" w14:textId="77777777" w:rsidR="00142D2F" w:rsidRDefault="00142D2F" w:rsidP="00FA073E">
      <w:r>
        <w:t>Když se podíváme do podrobnější analýzy této otázky, pak zjišťujeme, že:</w:t>
      </w:r>
    </w:p>
    <w:p w14:paraId="61A0B4DC" w14:textId="77777777" w:rsidR="00142D2F" w:rsidRPr="00142D2F" w:rsidRDefault="00142D2F" w:rsidP="00142D2F">
      <w:pPr>
        <w:pStyle w:val="Odstavecseseznamem"/>
        <w:numPr>
          <w:ilvl w:val="0"/>
          <w:numId w:val="11"/>
        </w:numPr>
      </w:pPr>
      <w:r w:rsidRPr="00142D2F">
        <w:t>71 % respondentů pravidelně nerelaxuje</w:t>
      </w:r>
    </w:p>
    <w:p w14:paraId="6D4742DF" w14:textId="77777777" w:rsidR="00142D2F" w:rsidRPr="00142D2F" w:rsidRDefault="00142D2F" w:rsidP="00142D2F">
      <w:pPr>
        <w:pStyle w:val="Odstavecseseznamem"/>
        <w:numPr>
          <w:ilvl w:val="0"/>
          <w:numId w:val="11"/>
        </w:numPr>
      </w:pPr>
      <w:r w:rsidRPr="00142D2F">
        <w:t>46 % si nedopřeje žádnou formu relaxace!!!</w:t>
      </w:r>
    </w:p>
    <w:p w14:paraId="61DD54E1" w14:textId="77777777" w:rsidR="00142D2F" w:rsidRPr="00142D2F" w:rsidRDefault="00142D2F" w:rsidP="00142D2F">
      <w:pPr>
        <w:pStyle w:val="Odstavecseseznamem"/>
        <w:numPr>
          <w:ilvl w:val="0"/>
          <w:numId w:val="11"/>
        </w:numPr>
      </w:pPr>
      <w:r w:rsidRPr="00142D2F">
        <w:t>Nejvíce ohroženi jsou …</w:t>
      </w:r>
    </w:p>
    <w:p w14:paraId="030E1CED" w14:textId="77777777" w:rsidR="00142D2F" w:rsidRPr="00142D2F" w:rsidRDefault="00142D2F" w:rsidP="00142D2F">
      <w:pPr>
        <w:pStyle w:val="Odstavecseseznamem"/>
        <w:numPr>
          <w:ilvl w:val="1"/>
          <w:numId w:val="11"/>
        </w:numPr>
      </w:pPr>
      <w:r w:rsidRPr="00142D2F">
        <w:t>Všechny pozice – lehce převažují knihovníci ve službách (50 % vůbec nerelaxuje)</w:t>
      </w:r>
    </w:p>
    <w:p w14:paraId="4F7853C3" w14:textId="77777777" w:rsidR="00142D2F" w:rsidRPr="00142D2F" w:rsidRDefault="00142D2F" w:rsidP="00142D2F">
      <w:pPr>
        <w:pStyle w:val="Odstavecseseznamem"/>
        <w:numPr>
          <w:ilvl w:val="1"/>
          <w:numId w:val="11"/>
        </w:numPr>
      </w:pPr>
      <w:r w:rsidRPr="00142D2F">
        <w:t xml:space="preserve">Téměř 60 % těch, kteří nerelaxují, jsou ve věku </w:t>
      </w:r>
      <w:r w:rsidR="00723917" w:rsidRPr="00142D2F">
        <w:t>41–60</w:t>
      </w:r>
      <w:r w:rsidRPr="00142D2F">
        <w:t xml:space="preserve"> let</w:t>
      </w:r>
    </w:p>
    <w:p w14:paraId="56324B5D" w14:textId="5D7F7C14" w:rsidR="00142D2F" w:rsidRPr="00142D2F" w:rsidRDefault="00142D2F" w:rsidP="00142D2F">
      <w:pPr>
        <w:pStyle w:val="Odstavecseseznamem"/>
        <w:numPr>
          <w:ilvl w:val="1"/>
          <w:numId w:val="11"/>
        </w:numPr>
      </w:pPr>
      <w:r w:rsidRPr="00142D2F">
        <w:t>Vzd</w:t>
      </w:r>
      <w:r w:rsidR="00890E03">
        <w:t>ělání na tento postoj nemá vliv</w:t>
      </w:r>
    </w:p>
    <w:p w14:paraId="6282125D" w14:textId="77777777" w:rsidR="00142D2F" w:rsidRPr="00142D2F" w:rsidRDefault="00142D2F" w:rsidP="00142D2F">
      <w:pPr>
        <w:pStyle w:val="Odstavecseseznamem"/>
        <w:numPr>
          <w:ilvl w:val="1"/>
          <w:numId w:val="11"/>
        </w:numPr>
      </w:pPr>
      <w:r w:rsidRPr="00142D2F">
        <w:t>Lehce převažují knihovníci z největších knihoven</w:t>
      </w:r>
      <w:r>
        <w:t xml:space="preserve"> </w:t>
      </w:r>
      <w:r w:rsidRPr="00142D2F">
        <w:t>nad 101 zaměstnanců (50 %)</w:t>
      </w:r>
    </w:p>
    <w:p w14:paraId="330762FC" w14:textId="45747FD4" w:rsidR="00142D2F" w:rsidRDefault="00A61F57" w:rsidP="00FA073E">
      <w:r>
        <w:t>Potvrzuje se tímto hypotéza, že generace zaměstnanců ve věku 40+ je generací zaměstnanců, kteří si ještě nenavykli o své tělo pečovat, p</w:t>
      </w:r>
      <w:r w:rsidR="000E62AF">
        <w:t>řestože</w:t>
      </w:r>
      <w:r>
        <w:t xml:space="preserve"> po 40. roce věku se snižuje jeho regenerační schopnost. Je to také generace pracovníků, kte</w:t>
      </w:r>
      <w:r w:rsidR="0043044B">
        <w:t>rá</w:t>
      </w:r>
      <w:r>
        <w:t xml:space="preserve"> zažil</w:t>
      </w:r>
      <w:r w:rsidR="0043044B">
        <w:t>a</w:t>
      </w:r>
      <w:r>
        <w:t xml:space="preserve"> velké množství nejrůznější trendů ve stravování a zásady zdravého stravování si teprve osvojuje. Na nespokojenost a tím negativní hodnocení mají také vliv </w:t>
      </w:r>
      <w:r>
        <w:lastRenderedPageBreak/>
        <w:t>nastupující technologie a senzorická přetíženost knihovníků. Musíme si uvědomit, že tato generace pracovníků je první, která musela řešit fyzické i smyslové obtíže plynoucí z mnohahodinové práce u počítačů, přítomnost přístrojů, narůstající hluk z dopravy, ale také stoupající nároky na adaptaci v souvislosti s technologiemi. Všechny tyto aspekty budeme v rámci analýzy dále podrobněji zkoumat.</w:t>
      </w:r>
    </w:p>
    <w:p w14:paraId="3D6D3849" w14:textId="2A915CDA" w:rsidR="00585B67" w:rsidRDefault="002E0430" w:rsidP="00FA073E">
      <w:r>
        <w:t>Zájem knihovníků o téma „syndromu vyhoření“ byl značn</w:t>
      </w:r>
      <w:r w:rsidR="00890E03">
        <w:t>ý</w:t>
      </w:r>
      <w:r>
        <w:t>. Tento zájem odráží také velké množství podnětů v otevřených otáz</w:t>
      </w:r>
      <w:r w:rsidR="00585B67">
        <w:t>kách</w:t>
      </w:r>
      <w:r w:rsidR="00890E03">
        <w:t>,</w:t>
      </w:r>
      <w:r w:rsidR="00697E0C">
        <w:t xml:space="preserve"> viz níže uvedený graf</w:t>
      </w:r>
      <w:r w:rsidR="00B9306F">
        <w:t xml:space="preserve"> č. 12.</w:t>
      </w:r>
      <w:r w:rsidR="00585B67">
        <w:t xml:space="preserve"> Celkem jsme zaregistrovali 2235 podnětů a jejich rozložení věrně kopíruje oblasti, které byly nejvíce negativně hodnoceny</w:t>
      </w:r>
      <w:r w:rsidR="00EF67E1">
        <w:t>.</w:t>
      </w:r>
      <w:r w:rsidR="00585B67">
        <w:t xml:space="preserve"> Z toho plyne, že knihovníci mají zájem aktivně problematiku řešit</w:t>
      </w:r>
      <w:r w:rsidR="00890E03">
        <w:t>,</w:t>
      </w:r>
      <w:r w:rsidR="00585B67">
        <w:t xml:space="preserve"> a to nám dodává elán pro další část projektu zaměřenou na konkrétní návrhy na zlepšení.</w:t>
      </w:r>
    </w:p>
    <w:p w14:paraId="22152116" w14:textId="11A4DD8D" w:rsidR="00CE5FFB" w:rsidRPr="006F551C" w:rsidRDefault="00B9306F" w:rsidP="00CE5FFB">
      <w:pPr>
        <w:jc w:val="both"/>
        <w:rPr>
          <w:b/>
        </w:rPr>
      </w:pPr>
      <w:r>
        <w:rPr>
          <w:b/>
        </w:rPr>
        <w:t>R</w:t>
      </w:r>
      <w:r w:rsidR="00723917">
        <w:rPr>
          <w:b/>
        </w:rPr>
        <w:t>ozložení</w:t>
      </w:r>
      <w:r w:rsidR="00CE5FFB">
        <w:rPr>
          <w:b/>
        </w:rPr>
        <w:t xml:space="preserve"> počtu podnětů z otevřených otázek k jednotlivým oblastem</w:t>
      </w:r>
      <w:r w:rsidR="00CE5FFB">
        <w:rPr>
          <w:b/>
          <w:bCs/>
        </w:rPr>
        <w:t xml:space="preserve"> </w:t>
      </w:r>
    </w:p>
    <w:p w14:paraId="1FA3174B" w14:textId="7CD41946" w:rsidR="00A61F57" w:rsidRDefault="00CE5FFB" w:rsidP="00FA073E">
      <w:r w:rsidRPr="00CE5FFB">
        <w:rPr>
          <w:noProof/>
          <w:lang w:eastAsia="cs-CZ"/>
        </w:rPr>
        <w:drawing>
          <wp:inline distT="0" distB="0" distL="0" distR="0" wp14:anchorId="15DEE9B3" wp14:editId="23B8408F">
            <wp:extent cx="5759450" cy="2788920"/>
            <wp:effectExtent l="0" t="0" r="0" b="0"/>
            <wp:docPr id="73" name="Graf 73">
              <a:extLst xmlns:a="http://schemas.openxmlformats.org/drawingml/2006/main">
                <a:ext uri="{FF2B5EF4-FFF2-40B4-BE49-F238E27FC236}">
                  <a16:creationId xmlns:a16="http://schemas.microsoft.com/office/drawing/2014/main" id="{EBAB2FAF-21A1-45E2-8DC7-D9C06D2A66F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="00585B67">
        <w:t xml:space="preserve"> </w:t>
      </w:r>
    </w:p>
    <w:p w14:paraId="6FDA9554" w14:textId="0ECD8711" w:rsidR="00B9306F" w:rsidRDefault="00B9306F" w:rsidP="00B9306F">
      <w:pPr>
        <w:jc w:val="center"/>
      </w:pPr>
      <w:r>
        <w:t>Graf 12</w:t>
      </w:r>
    </w:p>
    <w:p w14:paraId="4EC16AF7" w14:textId="77777777" w:rsidR="00142D2F" w:rsidRDefault="00142D2F" w:rsidP="00FA073E"/>
    <w:p w14:paraId="6D3173F3" w14:textId="77777777" w:rsidR="004A0379" w:rsidRDefault="004A0379">
      <w:r>
        <w:br w:type="page"/>
      </w:r>
    </w:p>
    <w:p w14:paraId="1D3A1289" w14:textId="77777777" w:rsidR="001176A3" w:rsidRDefault="001176A3" w:rsidP="00693EDA">
      <w:pPr>
        <w:pStyle w:val="Nadpis1"/>
        <w:jc w:val="both"/>
      </w:pPr>
      <w:bookmarkStart w:id="7" w:name="_Toc31374899"/>
      <w:r>
        <w:lastRenderedPageBreak/>
        <w:t xml:space="preserve">1 </w:t>
      </w:r>
      <w:r w:rsidR="008C125D">
        <w:t>FYZICKÉ TĚLO</w:t>
      </w:r>
      <w:bookmarkEnd w:id="7"/>
    </w:p>
    <w:p w14:paraId="57E5E2EA" w14:textId="77777777" w:rsidR="001176A3" w:rsidRDefault="001176A3" w:rsidP="00693EDA">
      <w:pPr>
        <w:jc w:val="both"/>
      </w:pPr>
    </w:p>
    <w:p w14:paraId="0D63927F" w14:textId="77777777" w:rsidR="009C2904" w:rsidRPr="009C2904" w:rsidRDefault="001176A3" w:rsidP="009C2904">
      <w:pPr>
        <w:jc w:val="both"/>
        <w:rPr>
          <w:bCs/>
        </w:rPr>
      </w:pPr>
      <w:r>
        <w:t xml:space="preserve">První </w:t>
      </w:r>
      <w:r w:rsidR="007258AE">
        <w:t xml:space="preserve">podrobněji </w:t>
      </w:r>
      <w:r>
        <w:t>zkoumanou oblastí byla oblast, která se týká fyzických aktivit pracovníků knihoven. V každé z oblastí bylo respondentům položeno 6 otázek, na které odpovídali a měli také možnost slovního komentáře k tématu.</w:t>
      </w:r>
      <w:r w:rsidR="008C125D">
        <w:t xml:space="preserve"> </w:t>
      </w:r>
      <w:r w:rsidR="009C2904" w:rsidRPr="009C2904">
        <w:rPr>
          <w:bCs/>
        </w:rPr>
        <w:t>Otázky k tématu byly následující:</w:t>
      </w:r>
    </w:p>
    <w:p w14:paraId="293F2059" w14:textId="3FF7C80C" w:rsidR="006F551C" w:rsidRDefault="006F551C" w:rsidP="00693EDA">
      <w:pPr>
        <w:jc w:val="both"/>
      </w:pPr>
    </w:p>
    <w:p w14:paraId="30BC5E21" w14:textId="77777777" w:rsidR="001176A3" w:rsidRDefault="001176A3" w:rsidP="00693EDA">
      <w:pPr>
        <w:contextualSpacing/>
        <w:jc w:val="both"/>
      </w:pPr>
      <w:r>
        <w:t xml:space="preserve">1. </w:t>
      </w:r>
      <w:r w:rsidR="004919E7" w:rsidRPr="004919E7">
        <w:t>Máte na pracovišti možnost se fyzicky protáhnout nebo jinak zrelaxovat na pár minut v průběhu směny?</w:t>
      </w:r>
    </w:p>
    <w:p w14:paraId="4573D641" w14:textId="77777777" w:rsidR="004919E7" w:rsidRDefault="004919E7" w:rsidP="00693EDA">
      <w:pPr>
        <w:contextualSpacing/>
        <w:jc w:val="both"/>
      </w:pPr>
      <w:r w:rsidRPr="004919E7">
        <w:t>2. Věnujete se nějaké formě fyzického pohybu nebo sportu alespoň 2x týdně?</w:t>
      </w:r>
    </w:p>
    <w:p w14:paraId="07EF5348" w14:textId="77777777" w:rsidR="004919E7" w:rsidRDefault="004919E7" w:rsidP="00693EDA">
      <w:pPr>
        <w:contextualSpacing/>
        <w:jc w:val="both"/>
      </w:pPr>
      <w:r w:rsidRPr="004919E7">
        <w:t xml:space="preserve">3. Dopřejete svému tělu minimálně 1x za </w:t>
      </w:r>
      <w:r w:rsidR="00723917" w:rsidRPr="004919E7">
        <w:t>2–3</w:t>
      </w:r>
      <w:r w:rsidRPr="004919E7">
        <w:t xml:space="preserve"> týdny nějakou formu fyzické relaxace (masáž, sauna, vonná koupel, Whirlpool, meditace, skupinová relaxace apod.)?</w:t>
      </w:r>
    </w:p>
    <w:p w14:paraId="035AB891" w14:textId="77777777" w:rsidR="004919E7" w:rsidRDefault="004919E7" w:rsidP="00693EDA">
      <w:pPr>
        <w:contextualSpacing/>
        <w:jc w:val="both"/>
      </w:pPr>
      <w:r w:rsidRPr="004919E7">
        <w:t>4. Spíte průměrně 8 hodin denně?</w:t>
      </w:r>
    </w:p>
    <w:p w14:paraId="4A674A1F" w14:textId="77777777" w:rsidR="004919E7" w:rsidRDefault="004919E7" w:rsidP="00693EDA">
      <w:pPr>
        <w:contextualSpacing/>
        <w:jc w:val="both"/>
      </w:pPr>
      <w:r w:rsidRPr="004919E7">
        <w:t>5. Trpíte opakovanou bolestí nějaké části těla (např. bolest hlavy, bolest zad, bolest žaludku)?</w:t>
      </w:r>
    </w:p>
    <w:p w14:paraId="779370FC" w14:textId="77777777" w:rsidR="004919E7" w:rsidRDefault="004919E7" w:rsidP="00693EDA">
      <w:pPr>
        <w:contextualSpacing/>
        <w:jc w:val="both"/>
      </w:pPr>
      <w:r w:rsidRPr="004919E7">
        <w:t>6. Chodil/-a jste v posledním roce do zaměstnání i když jste byl/-a nemocný/-á (tzn. "přechodil/-a" jste např. chřipku)?</w:t>
      </w:r>
    </w:p>
    <w:p w14:paraId="6E6258B3" w14:textId="77777777" w:rsidR="006D7C47" w:rsidRDefault="006D7C47" w:rsidP="00693EDA">
      <w:pPr>
        <w:contextualSpacing/>
        <w:jc w:val="both"/>
      </w:pPr>
    </w:p>
    <w:p w14:paraId="4DF1AD42" w14:textId="77777777" w:rsidR="006F551C" w:rsidRDefault="006F551C" w:rsidP="00693EDA">
      <w:pPr>
        <w:contextualSpacing/>
        <w:jc w:val="both"/>
      </w:pPr>
    </w:p>
    <w:p w14:paraId="4B909BE9" w14:textId="77777777" w:rsidR="006F551C" w:rsidRPr="006F551C" w:rsidRDefault="006F551C" w:rsidP="00693EDA">
      <w:pPr>
        <w:contextualSpacing/>
        <w:jc w:val="both"/>
        <w:rPr>
          <w:b/>
        </w:rPr>
      </w:pPr>
      <w:r w:rsidRPr="006F551C">
        <w:rPr>
          <w:b/>
        </w:rPr>
        <w:t>Souhrnný graf k oblasti fyzického těla</w:t>
      </w:r>
      <w:r w:rsidR="008E278A">
        <w:rPr>
          <w:rStyle w:val="Znakapoznpodarou"/>
          <w:b/>
        </w:rPr>
        <w:footnoteReference w:id="6"/>
      </w:r>
    </w:p>
    <w:p w14:paraId="05BA18CF" w14:textId="77777777" w:rsidR="006D7C47" w:rsidRDefault="006D7C47" w:rsidP="00693EDA">
      <w:pPr>
        <w:contextualSpacing/>
        <w:jc w:val="both"/>
      </w:pPr>
      <w:r>
        <w:rPr>
          <w:noProof/>
          <w:lang w:eastAsia="cs-CZ"/>
        </w:rPr>
        <w:drawing>
          <wp:inline distT="0" distB="0" distL="0" distR="0" wp14:anchorId="6E918131" wp14:editId="5F162D6F">
            <wp:extent cx="5760720" cy="3217545"/>
            <wp:effectExtent l="0" t="0" r="0" b="1905"/>
            <wp:docPr id="10" name="Graf 10">
              <a:extLst xmlns:a="http://schemas.openxmlformats.org/drawingml/2006/main">
                <a:ext uri="{FF2B5EF4-FFF2-40B4-BE49-F238E27FC236}">
                  <a16:creationId xmlns:a16="http://schemas.microsoft.com/office/drawing/2014/main" id="{E7759CCD-3A12-0D41-BFAB-D73F2CECD5A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4F566489" w14:textId="0394C440" w:rsidR="006D7C47" w:rsidRDefault="006D7C47" w:rsidP="00BB53E7">
      <w:pPr>
        <w:contextualSpacing/>
        <w:jc w:val="center"/>
      </w:pPr>
      <w:r>
        <w:t xml:space="preserve">Graf </w:t>
      </w:r>
      <w:r w:rsidR="00BB53E7">
        <w:t>13</w:t>
      </w:r>
    </w:p>
    <w:p w14:paraId="405BC378" w14:textId="77777777" w:rsidR="006D7C47" w:rsidRDefault="006D7C47" w:rsidP="00693EDA">
      <w:pPr>
        <w:contextualSpacing/>
        <w:jc w:val="both"/>
      </w:pPr>
    </w:p>
    <w:p w14:paraId="1B66BB6C" w14:textId="77777777" w:rsidR="006F551C" w:rsidRPr="006F551C" w:rsidRDefault="006F551C" w:rsidP="00693EDA">
      <w:pPr>
        <w:contextualSpacing/>
        <w:jc w:val="both"/>
        <w:rPr>
          <w:b/>
        </w:rPr>
      </w:pPr>
      <w:r w:rsidRPr="006F551C">
        <w:rPr>
          <w:b/>
        </w:rPr>
        <w:t>Problematické oblasti</w:t>
      </w:r>
    </w:p>
    <w:p w14:paraId="4F30D621" w14:textId="77777777" w:rsidR="006F551C" w:rsidRDefault="006F551C" w:rsidP="00693EDA">
      <w:pPr>
        <w:contextualSpacing/>
        <w:jc w:val="both"/>
      </w:pPr>
    </w:p>
    <w:p w14:paraId="7D00FA51" w14:textId="586F40D2" w:rsidR="006F551C" w:rsidRDefault="00A23C05" w:rsidP="00693EDA">
      <w:pPr>
        <w:contextualSpacing/>
        <w:jc w:val="both"/>
      </w:pPr>
      <w:r>
        <w:rPr>
          <w:bCs/>
        </w:rPr>
        <w:t>T</w:t>
      </w:r>
      <w:r w:rsidRPr="00B708A0">
        <w:rPr>
          <w:bCs/>
        </w:rPr>
        <w:t>ato oblast byla hodnocena jako nejvíce negativní ze všech</w:t>
      </w:r>
      <w:r>
        <w:rPr>
          <w:bCs/>
        </w:rPr>
        <w:t xml:space="preserve"> oblastí.</w:t>
      </w:r>
      <w:r>
        <w:t xml:space="preserve"> Nejhůře hodnocenou otázkou byla otázka zjišťující</w:t>
      </w:r>
      <w:r w:rsidR="006F551C">
        <w:t>, zda se pracovníci ve svém volném čase věnují nějaké formě fyzické relaxace. Téměř polovina (46</w:t>
      </w:r>
      <w:r w:rsidR="003B15AE">
        <w:t xml:space="preserve"> </w:t>
      </w:r>
      <w:r w:rsidR="006F551C">
        <w:t xml:space="preserve">%) uvedla, že žádnou formu fyzické relaxace neprovozuje a další </w:t>
      </w:r>
      <w:r w:rsidR="00EF2DED">
        <w:t>jedna čtvrtina</w:t>
      </w:r>
      <w:r w:rsidR="006F551C">
        <w:t xml:space="preserve"> (27 %) </w:t>
      </w:r>
      <w:r w:rsidR="006F551C">
        <w:lastRenderedPageBreak/>
        <w:t>spíše neprovozuje. Jen 12 % pracovníků uvedlo, že nějakým způsobem relaxuje a 15 % spíše ano.</w:t>
      </w:r>
      <w:r w:rsidR="00EF2DED">
        <w:t xml:space="preserve"> </w:t>
      </w:r>
      <w:r w:rsidR="006F551C">
        <w:t>Dalším problémem u pracovníků knihoven je nedostatek spánku a přecházení nemocí.</w:t>
      </w:r>
    </w:p>
    <w:p w14:paraId="59981605" w14:textId="4430821D" w:rsidR="000713DA" w:rsidRDefault="00B708A0" w:rsidP="00693EDA">
      <w:pPr>
        <w:contextualSpacing/>
        <w:jc w:val="both"/>
        <w:rPr>
          <w:bCs/>
        </w:rPr>
      </w:pPr>
      <w:r w:rsidRPr="00B708A0">
        <w:rPr>
          <w:bCs/>
        </w:rPr>
        <w:t xml:space="preserve">Oblast fyzického těla s ohledem na věk respondentů 40 + </w:t>
      </w:r>
      <w:r>
        <w:rPr>
          <w:bCs/>
        </w:rPr>
        <w:t xml:space="preserve">odráží jak větší potřebu regenerace, tak nezdravé návyky celé generace X a B. Především generace B (ročníky </w:t>
      </w:r>
      <w:r w:rsidR="00723917">
        <w:rPr>
          <w:bCs/>
        </w:rPr>
        <w:t>1946–1967</w:t>
      </w:r>
      <w:r>
        <w:rPr>
          <w:bCs/>
        </w:rPr>
        <w:t xml:space="preserve">) patří k tzv. sendvičové generaci, která se stará jak o vnoučata, tak o své </w:t>
      </w:r>
      <w:r w:rsidR="000713DA">
        <w:rPr>
          <w:bCs/>
        </w:rPr>
        <w:t xml:space="preserve">vlastní </w:t>
      </w:r>
      <w:r>
        <w:rPr>
          <w:bCs/>
        </w:rPr>
        <w:t>rodiče a na vlastní relaxaci nemá čas</w:t>
      </w:r>
      <w:r w:rsidR="001F1063">
        <w:rPr>
          <w:bCs/>
        </w:rPr>
        <w:t>,</w:t>
      </w:r>
      <w:r>
        <w:rPr>
          <w:bCs/>
        </w:rPr>
        <w:t xml:space="preserve"> případně</w:t>
      </w:r>
      <w:r w:rsidR="000713DA">
        <w:rPr>
          <w:bCs/>
        </w:rPr>
        <w:t xml:space="preserve"> finanční</w:t>
      </w:r>
      <w:r>
        <w:rPr>
          <w:bCs/>
        </w:rPr>
        <w:t xml:space="preserve"> prostředky.</w:t>
      </w:r>
      <w:r w:rsidR="000713DA">
        <w:rPr>
          <w:bCs/>
        </w:rPr>
        <w:t xml:space="preserve"> Také změny již přijímá s většími obtížemi, a proto péč</w:t>
      </w:r>
      <w:r w:rsidR="001F1063">
        <w:rPr>
          <w:bCs/>
        </w:rPr>
        <w:t>i o tělo, běžnou</w:t>
      </w:r>
      <w:r w:rsidR="000713DA">
        <w:rPr>
          <w:bCs/>
        </w:rPr>
        <w:t xml:space="preserve"> u mladší generace</w:t>
      </w:r>
      <w:r w:rsidR="001F1063">
        <w:rPr>
          <w:bCs/>
        </w:rPr>
        <w:t>,</w:t>
      </w:r>
      <w:r w:rsidR="000713DA">
        <w:rPr>
          <w:bCs/>
        </w:rPr>
        <w:t xml:space="preserve"> stále bere jako jakousi „změkčilost“. Celkem 573 komentářů k oblasti fyzického zdraví svědčí o tom, že si zaměstnanci potřebu fyzické relaxace uvědomují. V návrzích však jednoznačně převažují spíše prostředky pasivní relaxace:</w:t>
      </w:r>
    </w:p>
    <w:p w14:paraId="3A91B614" w14:textId="77777777" w:rsidR="000713DA" w:rsidRPr="000713DA" w:rsidRDefault="000713DA" w:rsidP="000713DA">
      <w:pPr>
        <w:numPr>
          <w:ilvl w:val="0"/>
          <w:numId w:val="15"/>
        </w:numPr>
        <w:contextualSpacing/>
        <w:jc w:val="both"/>
        <w:rPr>
          <w:bCs/>
        </w:rPr>
      </w:pPr>
      <w:r w:rsidRPr="000713DA">
        <w:rPr>
          <w:bCs/>
        </w:rPr>
        <w:t>Relaxační místnost/koutek na pracovišti</w:t>
      </w:r>
    </w:p>
    <w:p w14:paraId="0302E533" w14:textId="77777777" w:rsidR="000713DA" w:rsidRPr="000713DA" w:rsidRDefault="000713DA" w:rsidP="000713DA">
      <w:pPr>
        <w:numPr>
          <w:ilvl w:val="0"/>
          <w:numId w:val="15"/>
        </w:numPr>
        <w:contextualSpacing/>
        <w:jc w:val="both"/>
        <w:rPr>
          <w:bCs/>
        </w:rPr>
      </w:pPr>
      <w:r w:rsidRPr="000713DA">
        <w:rPr>
          <w:bCs/>
        </w:rPr>
        <w:t>Ergonomická úprava pracoviště (židle, stoly, sprcha, gauč)</w:t>
      </w:r>
    </w:p>
    <w:p w14:paraId="211F9764" w14:textId="77777777" w:rsidR="000713DA" w:rsidRPr="000713DA" w:rsidRDefault="000713DA" w:rsidP="000713DA">
      <w:pPr>
        <w:numPr>
          <w:ilvl w:val="0"/>
          <w:numId w:val="15"/>
        </w:numPr>
        <w:contextualSpacing/>
        <w:jc w:val="both"/>
        <w:rPr>
          <w:bCs/>
        </w:rPr>
      </w:pPr>
      <w:r w:rsidRPr="000713DA">
        <w:rPr>
          <w:bCs/>
        </w:rPr>
        <w:t>Masáže/masáže v práci /fyzioterapeut /rehabilitace</w:t>
      </w:r>
      <w:r w:rsidR="009F6D8B">
        <w:rPr>
          <w:bCs/>
        </w:rPr>
        <w:t xml:space="preserve"> jako benefit</w:t>
      </w:r>
    </w:p>
    <w:p w14:paraId="53FFA435" w14:textId="77777777" w:rsidR="000713DA" w:rsidRPr="000713DA" w:rsidRDefault="000713DA" w:rsidP="000713DA">
      <w:pPr>
        <w:numPr>
          <w:ilvl w:val="0"/>
          <w:numId w:val="15"/>
        </w:numPr>
        <w:contextualSpacing/>
        <w:jc w:val="both"/>
        <w:rPr>
          <w:bCs/>
        </w:rPr>
      </w:pPr>
      <w:r w:rsidRPr="000713DA">
        <w:rPr>
          <w:bCs/>
        </w:rPr>
        <w:t>Společná relaxace/povinné cvičení</w:t>
      </w:r>
      <w:r w:rsidR="009F6D8B">
        <w:rPr>
          <w:bCs/>
        </w:rPr>
        <w:t xml:space="preserve"> pro pracovníky</w:t>
      </w:r>
    </w:p>
    <w:p w14:paraId="114B5DAC" w14:textId="77777777" w:rsidR="000713DA" w:rsidRPr="000713DA" w:rsidRDefault="000713DA" w:rsidP="000713DA">
      <w:pPr>
        <w:numPr>
          <w:ilvl w:val="0"/>
          <w:numId w:val="15"/>
        </w:numPr>
        <w:contextualSpacing/>
        <w:jc w:val="both"/>
        <w:rPr>
          <w:bCs/>
        </w:rPr>
      </w:pPr>
      <w:r w:rsidRPr="000713DA">
        <w:rPr>
          <w:bCs/>
        </w:rPr>
        <w:t>Přednášky o zdravém životním stylu</w:t>
      </w:r>
    </w:p>
    <w:p w14:paraId="13554FDA" w14:textId="77777777" w:rsidR="000713DA" w:rsidRDefault="000713DA" w:rsidP="000713DA">
      <w:pPr>
        <w:numPr>
          <w:ilvl w:val="0"/>
          <w:numId w:val="15"/>
        </w:numPr>
        <w:contextualSpacing/>
        <w:jc w:val="both"/>
        <w:rPr>
          <w:bCs/>
        </w:rPr>
      </w:pPr>
      <w:r w:rsidRPr="000713DA">
        <w:rPr>
          <w:bCs/>
        </w:rPr>
        <w:t>Odpočinek po obědě</w:t>
      </w:r>
    </w:p>
    <w:p w14:paraId="4AE512CB" w14:textId="22649F31" w:rsidR="008E278A" w:rsidRDefault="000713DA" w:rsidP="00693EDA">
      <w:pPr>
        <w:contextualSpacing/>
        <w:jc w:val="both"/>
      </w:pPr>
      <w:r>
        <w:t xml:space="preserve">Alarmující je také </w:t>
      </w:r>
      <w:r w:rsidR="00817F7D">
        <w:t xml:space="preserve">skupina </w:t>
      </w:r>
      <w:r>
        <w:t>55 % zaměstna</w:t>
      </w:r>
      <w:r w:rsidR="00E9455D">
        <w:t>nců, kteří si uvědomují spánkový</w:t>
      </w:r>
      <w:r>
        <w:t xml:space="preserve"> deficit</w:t>
      </w:r>
      <w:r w:rsidR="00802D8D">
        <w:t>. V</w:t>
      </w:r>
      <w:r>
        <w:t>edle</w:t>
      </w:r>
      <w:r w:rsidR="00E9455D">
        <w:t xml:space="preserve"> nedostatečné fyzické regenerace</w:t>
      </w:r>
      <w:r>
        <w:t xml:space="preserve"> může </w:t>
      </w:r>
      <w:r w:rsidR="00881C75">
        <w:t xml:space="preserve">být </w:t>
      </w:r>
      <w:r>
        <w:t>při dlouhodobém deficitu spánku ovlivněna především psychická regenerace – takoví zaměstnanci mohou mít potíže se soustředěním, mohou být přecitlivělí na světelné či zvukové podněty, mohou reagovat podrážděně na běžná nedorozumění</w:t>
      </w:r>
      <w:r w:rsidR="002739C3">
        <w:t>,</w:t>
      </w:r>
      <w:r>
        <w:t xml:space="preserve"> a to vše pak ovlivňuje i obranyschopnost organismu. </w:t>
      </w:r>
      <w:r w:rsidR="002739C3">
        <w:t xml:space="preserve">Pokud k tomu připočteme 38 % pracovníků, kteří již nyní přiznávají, že trpí opakovanými bolestmi a snad z finančních důvodů až 41 % pracovníků přechází nemoci, lze situaci považovat za prioritní. </w:t>
      </w:r>
    </w:p>
    <w:p w14:paraId="555BA6B8" w14:textId="77777777" w:rsidR="00A23C05" w:rsidRDefault="00A23C05" w:rsidP="00693EDA">
      <w:pPr>
        <w:contextualSpacing/>
        <w:jc w:val="both"/>
      </w:pPr>
    </w:p>
    <w:p w14:paraId="510EE337" w14:textId="53CA9091" w:rsidR="002739C3" w:rsidRDefault="002739C3" w:rsidP="002739C3">
      <w:pPr>
        <w:contextualSpacing/>
        <w:jc w:val="both"/>
        <w:rPr>
          <w:i/>
          <w:iCs/>
        </w:rPr>
      </w:pPr>
      <w:r>
        <w:t>Další pokračování projektu by prioritně mělo řešit právě oblast worklife balance, s důrazem na podporu aktivní péče o fyzické zdraví i ze strany nadřízených. To</w:t>
      </w:r>
      <w:r w:rsidR="00516635">
        <w:t>,</w:t>
      </w:r>
      <w:r>
        <w:t xml:space="preserve"> že se tak ze strany nadřízených neděje</w:t>
      </w:r>
      <w:r w:rsidR="00516635">
        <w:t>,</w:t>
      </w:r>
      <w:r>
        <w:t xml:space="preserve"> může ilustrovat jeden autentický komentář z dotazníku: </w:t>
      </w:r>
      <w:r w:rsidRPr="002739C3">
        <w:rPr>
          <w:i/>
          <w:iCs/>
        </w:rPr>
        <w:t>„Uvítala bych toleranci nadřízených k přestávkám na protáhnutí a procvičení. Jsem nucena dělat takové věci tajně, když vedoucí nejsou v práci.“</w:t>
      </w:r>
    </w:p>
    <w:p w14:paraId="432F9D48" w14:textId="77777777" w:rsidR="002739C3" w:rsidRDefault="009F6D8B" w:rsidP="002739C3">
      <w:pPr>
        <w:contextualSpacing/>
        <w:jc w:val="both"/>
      </w:pPr>
      <w:r>
        <w:t>Sami respondenti navrhují řadu opatření, které by aktivní péči o fyzické zdraví po</w:t>
      </w:r>
      <w:r w:rsidR="008D02F3">
        <w:t>d</w:t>
      </w:r>
      <w:r>
        <w:t>pořilo:</w:t>
      </w:r>
    </w:p>
    <w:p w14:paraId="14B1A701" w14:textId="77777777" w:rsidR="009F6D8B" w:rsidRPr="009F6D8B" w:rsidRDefault="009F6D8B" w:rsidP="009F6D8B">
      <w:pPr>
        <w:numPr>
          <w:ilvl w:val="0"/>
          <w:numId w:val="16"/>
        </w:numPr>
        <w:contextualSpacing/>
        <w:jc w:val="both"/>
      </w:pPr>
      <w:r w:rsidRPr="009F6D8B">
        <w:t>Přestávky na cvičení, protažení</w:t>
      </w:r>
    </w:p>
    <w:p w14:paraId="7E608EA7" w14:textId="77777777" w:rsidR="009F6D8B" w:rsidRPr="009F6D8B" w:rsidRDefault="009F6D8B" w:rsidP="009F6D8B">
      <w:pPr>
        <w:numPr>
          <w:ilvl w:val="0"/>
          <w:numId w:val="16"/>
        </w:numPr>
        <w:contextualSpacing/>
        <w:jc w:val="both"/>
      </w:pPr>
      <w:r w:rsidRPr="009F6D8B">
        <w:t>Cvičení / tělocvična/cvičební prvky v práci</w:t>
      </w:r>
    </w:p>
    <w:p w14:paraId="594D8CD6" w14:textId="60597E3C" w:rsidR="009F6D8B" w:rsidRPr="009F6D8B" w:rsidRDefault="009F6D8B" w:rsidP="009F6D8B">
      <w:pPr>
        <w:numPr>
          <w:ilvl w:val="0"/>
          <w:numId w:val="16"/>
        </w:numPr>
        <w:contextualSpacing/>
        <w:jc w:val="both"/>
      </w:pPr>
      <w:r w:rsidRPr="009F6D8B">
        <w:t xml:space="preserve">Bazén/plavání / </w:t>
      </w:r>
      <w:r w:rsidR="00516635">
        <w:t>s</w:t>
      </w:r>
      <w:r w:rsidRPr="009F6D8B">
        <w:t>auna</w:t>
      </w:r>
      <w:r w:rsidR="008D02F3">
        <w:t xml:space="preserve"> jako benefit</w:t>
      </w:r>
    </w:p>
    <w:p w14:paraId="0F20C470" w14:textId="77777777" w:rsidR="009F6D8B" w:rsidRPr="002739C3" w:rsidRDefault="009F6D8B" w:rsidP="002739C3">
      <w:pPr>
        <w:contextualSpacing/>
        <w:jc w:val="both"/>
      </w:pPr>
    </w:p>
    <w:p w14:paraId="771CB63B" w14:textId="77777777" w:rsidR="002739C3" w:rsidRDefault="002739C3" w:rsidP="00693EDA">
      <w:pPr>
        <w:contextualSpacing/>
        <w:jc w:val="both"/>
      </w:pPr>
    </w:p>
    <w:p w14:paraId="2387E275" w14:textId="77777777" w:rsidR="006D7C47" w:rsidRDefault="006D7C47" w:rsidP="00693EDA">
      <w:pPr>
        <w:contextualSpacing/>
        <w:jc w:val="both"/>
      </w:pPr>
    </w:p>
    <w:p w14:paraId="2F076112" w14:textId="77777777" w:rsidR="006D7C47" w:rsidRPr="00653EFD" w:rsidRDefault="006D7C47" w:rsidP="00693EDA">
      <w:pPr>
        <w:pStyle w:val="Nadpis1"/>
        <w:jc w:val="both"/>
      </w:pPr>
      <w:bookmarkStart w:id="8" w:name="_Toc31374900"/>
      <w:r w:rsidRPr="00653EFD">
        <w:t xml:space="preserve">2 </w:t>
      </w:r>
      <w:r w:rsidR="008C125D">
        <w:t>VÝŽIVA</w:t>
      </w:r>
      <w:bookmarkEnd w:id="8"/>
    </w:p>
    <w:p w14:paraId="4923BCB7" w14:textId="77777777" w:rsidR="006D7C47" w:rsidRDefault="006D7C47" w:rsidP="00693EDA">
      <w:pPr>
        <w:contextualSpacing/>
        <w:jc w:val="both"/>
      </w:pPr>
    </w:p>
    <w:p w14:paraId="7B0B95C3" w14:textId="77777777" w:rsidR="006D7C47" w:rsidRDefault="008C125D" w:rsidP="00693EDA">
      <w:pPr>
        <w:contextualSpacing/>
        <w:jc w:val="both"/>
      </w:pPr>
      <w:r>
        <w:t>Další zkoumanou oblastí byla oblast zabývající se především stravovacími možnostmi, návyky a pitným režimem pracovníků knihoven. Otázky k tématu byly následující.</w:t>
      </w:r>
    </w:p>
    <w:p w14:paraId="067D5F84" w14:textId="77777777" w:rsidR="008C125D" w:rsidRDefault="008C125D" w:rsidP="00693EDA">
      <w:pPr>
        <w:contextualSpacing/>
        <w:jc w:val="both"/>
      </w:pPr>
    </w:p>
    <w:p w14:paraId="12C6003B" w14:textId="77777777" w:rsidR="008C125D" w:rsidRDefault="008C125D" w:rsidP="00693EDA">
      <w:pPr>
        <w:contextualSpacing/>
        <w:jc w:val="both"/>
      </w:pPr>
      <w:r w:rsidRPr="008C125D">
        <w:t>1. Dodržujete pravidelný režim stravování v průběhu pracovního dne?</w:t>
      </w:r>
    </w:p>
    <w:p w14:paraId="51039087" w14:textId="77777777" w:rsidR="008C125D" w:rsidRDefault="008C125D" w:rsidP="00693EDA">
      <w:pPr>
        <w:contextualSpacing/>
        <w:jc w:val="both"/>
      </w:pPr>
      <w:r w:rsidRPr="008C125D">
        <w:t>2. Můžete se klidně a nerušeně najíst v průběhu pracovní doby?</w:t>
      </w:r>
    </w:p>
    <w:p w14:paraId="10CC749F" w14:textId="77777777" w:rsidR="008C125D" w:rsidRDefault="008C125D" w:rsidP="00693EDA">
      <w:pPr>
        <w:contextualSpacing/>
        <w:jc w:val="both"/>
      </w:pPr>
      <w:r w:rsidRPr="008C125D">
        <w:t>3. Odpovídá Vaše strava zásadám zdravého stravování (dostatečné množství bílkovin, snížený obsah tuků a cukrů, zvýšený obsah vlákniny, co nejméně průmyslově zpracované potraviny apod.)?</w:t>
      </w:r>
    </w:p>
    <w:p w14:paraId="0EA2A89E" w14:textId="77777777" w:rsidR="008C125D" w:rsidRDefault="008C125D" w:rsidP="00693EDA">
      <w:pPr>
        <w:contextualSpacing/>
        <w:jc w:val="both"/>
      </w:pPr>
      <w:r w:rsidRPr="008C125D">
        <w:t>4. Máte možnost stravovat se mimo pracoviště (jídelna, restaurace, atrium či jiné)?</w:t>
      </w:r>
    </w:p>
    <w:p w14:paraId="112B795D" w14:textId="77777777" w:rsidR="008C125D" w:rsidRDefault="008C125D" w:rsidP="00693EDA">
      <w:pPr>
        <w:contextualSpacing/>
        <w:jc w:val="both"/>
      </w:pPr>
      <w:r w:rsidRPr="008C125D">
        <w:t>5. Dodržujete pitný režim v průběhu pracovní doby?</w:t>
      </w:r>
    </w:p>
    <w:p w14:paraId="4BDB8E98" w14:textId="77777777" w:rsidR="008C125D" w:rsidRDefault="008C125D" w:rsidP="00693EDA">
      <w:pPr>
        <w:contextualSpacing/>
        <w:jc w:val="both"/>
      </w:pPr>
      <w:r w:rsidRPr="008C125D">
        <w:t>6. Přispívá Váš zaměstnavatel na pitný režim (ve smyslu instalace barelu na vodu nebo nákup minerálek pro zaměstnance apod.)?</w:t>
      </w:r>
    </w:p>
    <w:p w14:paraId="40FA44B2" w14:textId="77777777" w:rsidR="008C125D" w:rsidRDefault="008C125D" w:rsidP="00693EDA">
      <w:pPr>
        <w:contextualSpacing/>
        <w:jc w:val="both"/>
      </w:pPr>
    </w:p>
    <w:p w14:paraId="5C2A3495" w14:textId="77777777" w:rsidR="008C125D" w:rsidRDefault="008C125D" w:rsidP="00693EDA">
      <w:pPr>
        <w:contextualSpacing/>
        <w:jc w:val="both"/>
      </w:pPr>
      <w:r>
        <w:rPr>
          <w:noProof/>
          <w:lang w:eastAsia="cs-CZ"/>
        </w:rPr>
        <w:drawing>
          <wp:inline distT="0" distB="0" distL="0" distR="0" wp14:anchorId="70D9E63F" wp14:editId="7262E071">
            <wp:extent cx="5760720" cy="3057525"/>
            <wp:effectExtent l="0" t="0" r="0" b="0"/>
            <wp:docPr id="11" name="Graf 11">
              <a:extLst xmlns:a="http://schemas.openxmlformats.org/drawingml/2006/main">
                <a:ext uri="{FF2B5EF4-FFF2-40B4-BE49-F238E27FC236}">
                  <a16:creationId xmlns:a16="http://schemas.microsoft.com/office/drawing/2014/main" id="{7C2CE107-ABD1-FE40-86F6-3BE796EB6CD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5A3022C0" w14:textId="13DF1F2D" w:rsidR="008C125D" w:rsidRDefault="008C125D" w:rsidP="00FF52CC">
      <w:pPr>
        <w:contextualSpacing/>
        <w:jc w:val="center"/>
      </w:pPr>
      <w:r>
        <w:t>Graf 1</w:t>
      </w:r>
      <w:r w:rsidR="00FF52CC">
        <w:t>4</w:t>
      </w:r>
    </w:p>
    <w:p w14:paraId="03B20BCD" w14:textId="77777777" w:rsidR="008C125D" w:rsidRDefault="008C125D" w:rsidP="00693EDA">
      <w:pPr>
        <w:contextualSpacing/>
        <w:jc w:val="both"/>
      </w:pPr>
    </w:p>
    <w:p w14:paraId="607B6819" w14:textId="77777777" w:rsidR="006D7C47" w:rsidRDefault="00AE7DD8" w:rsidP="00693EDA">
      <w:pPr>
        <w:contextualSpacing/>
        <w:jc w:val="both"/>
        <w:rPr>
          <w:b/>
        </w:rPr>
      </w:pPr>
      <w:r w:rsidRPr="00AE7DD8">
        <w:rPr>
          <w:b/>
        </w:rPr>
        <w:t>Problematické oblasti</w:t>
      </w:r>
    </w:p>
    <w:p w14:paraId="4A25E80A" w14:textId="77777777" w:rsidR="00FF52CC" w:rsidRDefault="00FF52CC" w:rsidP="00693EDA">
      <w:pPr>
        <w:contextualSpacing/>
        <w:jc w:val="both"/>
      </w:pPr>
    </w:p>
    <w:p w14:paraId="656AE76A" w14:textId="30BDBF84" w:rsidR="00991B8A" w:rsidRDefault="00991B8A" w:rsidP="00693EDA">
      <w:pPr>
        <w:contextualSpacing/>
        <w:jc w:val="both"/>
        <w:rPr>
          <w:bCs/>
        </w:rPr>
      </w:pPr>
      <w:r>
        <w:rPr>
          <w:bCs/>
        </w:rPr>
        <w:t xml:space="preserve">Z dotazníků vyplývá, že jen 22 % </w:t>
      </w:r>
      <w:r w:rsidR="00E72522">
        <w:rPr>
          <w:bCs/>
        </w:rPr>
        <w:t>respondentů</w:t>
      </w:r>
      <w:r w:rsidR="00147E28">
        <w:rPr>
          <w:bCs/>
        </w:rPr>
        <w:t xml:space="preserve"> pracuje v knihovnách</w:t>
      </w:r>
      <w:r>
        <w:rPr>
          <w:bCs/>
        </w:rPr>
        <w:t xml:space="preserve"> natolik osvícených, že svým zaměstnancům přispívají nebo alespoň umožňují </w:t>
      </w:r>
      <w:r w:rsidRPr="00F81278">
        <w:rPr>
          <w:b/>
          <w:bCs/>
        </w:rPr>
        <w:t>pitný režim</w:t>
      </w:r>
      <w:r>
        <w:rPr>
          <w:bCs/>
        </w:rPr>
        <w:t xml:space="preserve">. Z komentářů </w:t>
      </w:r>
      <w:r w:rsidR="00147E28">
        <w:rPr>
          <w:bCs/>
        </w:rPr>
        <w:t>respondentů</w:t>
      </w:r>
      <w:r>
        <w:rPr>
          <w:bCs/>
        </w:rPr>
        <w:t xml:space="preserve"> vyplývá, že by vedle příspěvku zaměstnanci knihoven uvítali vedle minerálek či barelů s vodou, třeba kuchyňky s kávovarem či možností uvařit si ča</w:t>
      </w:r>
      <w:r w:rsidR="00087421">
        <w:rPr>
          <w:bCs/>
        </w:rPr>
        <w:t>j, případně</w:t>
      </w:r>
      <w:r>
        <w:rPr>
          <w:bCs/>
        </w:rPr>
        <w:t xml:space="preserve"> připravit si kohoutkovou vodu třeba s citronem. Tato změna s ohledem na zvyšující se letní teploty</w:t>
      </w:r>
      <w:r w:rsidR="001F1063">
        <w:rPr>
          <w:bCs/>
        </w:rPr>
        <w:t>,</w:t>
      </w:r>
      <w:r>
        <w:rPr>
          <w:bCs/>
        </w:rPr>
        <w:t xml:space="preserve"> případně kombinací s</w:t>
      </w:r>
      <w:r w:rsidR="001F1063">
        <w:rPr>
          <w:bCs/>
        </w:rPr>
        <w:t> </w:t>
      </w:r>
      <w:r>
        <w:rPr>
          <w:bCs/>
        </w:rPr>
        <w:t>klimatizací</w:t>
      </w:r>
      <w:r w:rsidR="001F1063">
        <w:rPr>
          <w:bCs/>
        </w:rPr>
        <w:t>,</w:t>
      </w:r>
      <w:r>
        <w:rPr>
          <w:bCs/>
        </w:rPr>
        <w:t xml:space="preserve"> je určitě žádoucí.</w:t>
      </w:r>
    </w:p>
    <w:p w14:paraId="4C4E4FC0" w14:textId="77777777" w:rsidR="00F81278" w:rsidRDefault="00F81278" w:rsidP="00693EDA">
      <w:pPr>
        <w:contextualSpacing/>
        <w:jc w:val="both"/>
        <w:rPr>
          <w:bCs/>
        </w:rPr>
      </w:pPr>
    </w:p>
    <w:p w14:paraId="59067DE5" w14:textId="3AE4826F" w:rsidR="00F81278" w:rsidRDefault="00911447" w:rsidP="00AA5C6C">
      <w:pPr>
        <w:contextualSpacing/>
        <w:jc w:val="both"/>
        <w:rPr>
          <w:bCs/>
          <w:i/>
          <w:iCs/>
        </w:rPr>
      </w:pPr>
      <w:r>
        <w:rPr>
          <w:bCs/>
        </w:rPr>
        <w:t>Při</w:t>
      </w:r>
      <w:r w:rsidR="00991B8A">
        <w:rPr>
          <w:bCs/>
        </w:rPr>
        <w:t xml:space="preserve"> vyhodnocení další otázky </w:t>
      </w:r>
      <w:r w:rsidR="00996A35">
        <w:rPr>
          <w:bCs/>
        </w:rPr>
        <w:t>týkající se</w:t>
      </w:r>
      <w:r w:rsidR="00991B8A">
        <w:rPr>
          <w:bCs/>
        </w:rPr>
        <w:t xml:space="preserve"> dodržování zásad zdravého stravování</w:t>
      </w:r>
      <w:r>
        <w:rPr>
          <w:bCs/>
        </w:rPr>
        <w:t xml:space="preserve"> bylo zjištěno, že</w:t>
      </w:r>
      <w:r w:rsidR="00991B8A">
        <w:rPr>
          <w:bCs/>
        </w:rPr>
        <w:t xml:space="preserve"> 31 % pracovníků</w:t>
      </w:r>
      <w:r w:rsidR="000939D9">
        <w:rPr>
          <w:bCs/>
        </w:rPr>
        <w:t xml:space="preserve"> připustil</w:t>
      </w:r>
      <w:r w:rsidR="0078456B">
        <w:rPr>
          <w:bCs/>
        </w:rPr>
        <w:t>o</w:t>
      </w:r>
      <w:r w:rsidR="000939D9">
        <w:rPr>
          <w:bCs/>
        </w:rPr>
        <w:t xml:space="preserve"> </w:t>
      </w:r>
      <w:r w:rsidR="00991B8A">
        <w:rPr>
          <w:bCs/>
        </w:rPr>
        <w:t>porušování zásad zdravého stravování</w:t>
      </w:r>
      <w:r w:rsidR="001F1063">
        <w:rPr>
          <w:bCs/>
        </w:rPr>
        <w:t>.</w:t>
      </w:r>
      <w:r w:rsidR="000939D9">
        <w:rPr>
          <w:bCs/>
        </w:rPr>
        <w:t xml:space="preserve"> T</w:t>
      </w:r>
      <w:r w:rsidR="0078456B">
        <w:rPr>
          <w:bCs/>
        </w:rPr>
        <w:t>o však</w:t>
      </w:r>
      <w:r w:rsidR="00991B8A">
        <w:rPr>
          <w:bCs/>
        </w:rPr>
        <w:t xml:space="preserve"> </w:t>
      </w:r>
      <w:r w:rsidR="0078456B">
        <w:rPr>
          <w:bCs/>
        </w:rPr>
        <w:t>může</w:t>
      </w:r>
      <w:r w:rsidR="00991B8A">
        <w:rPr>
          <w:bCs/>
        </w:rPr>
        <w:t xml:space="preserve"> být jen špičkou ledovce. Je rozdíl znát zásady a skutečně je v praxi dodržovat. Opět jeden komentář z</w:t>
      </w:r>
      <w:r w:rsidR="00AA5C6C">
        <w:rPr>
          <w:bCs/>
        </w:rPr>
        <w:t xml:space="preserve"> dotazníku pro ilustraci: </w:t>
      </w:r>
      <w:r w:rsidR="00AA5C6C" w:rsidRPr="00AA5C6C">
        <w:rPr>
          <w:bCs/>
          <w:i/>
          <w:iCs/>
        </w:rPr>
        <w:t xml:space="preserve">„Strava: máme všechny možnosti, jen jsem pohodlná stravovat se zdravěji. Voda: nejsem zastáncem ani barelů, ani </w:t>
      </w:r>
      <w:r w:rsidR="00723917" w:rsidRPr="00AA5C6C">
        <w:rPr>
          <w:bCs/>
          <w:i/>
          <w:iCs/>
        </w:rPr>
        <w:t>minerálek – pitná</w:t>
      </w:r>
      <w:r w:rsidR="00AA5C6C" w:rsidRPr="00AA5C6C">
        <w:rPr>
          <w:bCs/>
          <w:i/>
          <w:iCs/>
        </w:rPr>
        <w:t xml:space="preserve"> voda z kohoutku je všude kolem a je ZDRAVĚJŠÍ…“</w:t>
      </w:r>
      <w:r w:rsidR="00AA5C6C">
        <w:rPr>
          <w:bCs/>
          <w:i/>
          <w:iCs/>
        </w:rPr>
        <w:t xml:space="preserve"> </w:t>
      </w:r>
    </w:p>
    <w:p w14:paraId="6DD9B821" w14:textId="77777777" w:rsidR="00F81278" w:rsidRPr="00F81278" w:rsidRDefault="00F81278" w:rsidP="00AA5C6C">
      <w:pPr>
        <w:contextualSpacing/>
        <w:jc w:val="both"/>
        <w:rPr>
          <w:bCs/>
          <w:iCs/>
        </w:rPr>
      </w:pPr>
    </w:p>
    <w:p w14:paraId="513CB44F" w14:textId="37C203C4" w:rsidR="00AA5C6C" w:rsidRDefault="00AA5C6C" w:rsidP="00AA5C6C">
      <w:pPr>
        <w:contextualSpacing/>
        <w:jc w:val="both"/>
        <w:rPr>
          <w:bCs/>
        </w:rPr>
      </w:pPr>
      <w:r>
        <w:rPr>
          <w:bCs/>
        </w:rPr>
        <w:t xml:space="preserve">Z pohledu věkové skladby je nadějná silná kohorta pracovníků ve věku </w:t>
      </w:r>
      <w:r w:rsidR="00723917">
        <w:rPr>
          <w:bCs/>
        </w:rPr>
        <w:t>30–50</w:t>
      </w:r>
      <w:r>
        <w:rPr>
          <w:bCs/>
        </w:rPr>
        <w:t xml:space="preserve"> let, která zažila obrovský nárůst civilizačních nemocí u svých rodičů a uvědomila si potřebu zdravějšího stylu stravování. Protože oblast výživy je úzce provázána s fyzickým zdravím bylo by rozhodně optimální připravit v rámci následných workshopů alespoň osnovu aktivního programu pro podporu zdravého životního stylu.</w:t>
      </w:r>
    </w:p>
    <w:p w14:paraId="20DE1CA2" w14:textId="77777777" w:rsidR="00AA5C6C" w:rsidRPr="00AA5C6C" w:rsidRDefault="00AA5C6C" w:rsidP="00AA5C6C">
      <w:pPr>
        <w:contextualSpacing/>
        <w:jc w:val="both"/>
        <w:rPr>
          <w:bCs/>
        </w:rPr>
      </w:pPr>
      <w:r>
        <w:rPr>
          <w:bCs/>
        </w:rPr>
        <w:t xml:space="preserve"> </w:t>
      </w:r>
    </w:p>
    <w:p w14:paraId="03FD35D7" w14:textId="77777777" w:rsidR="00991B8A" w:rsidRPr="00991B8A" w:rsidRDefault="00991B8A" w:rsidP="00693EDA">
      <w:pPr>
        <w:contextualSpacing/>
        <w:jc w:val="both"/>
        <w:rPr>
          <w:bCs/>
        </w:rPr>
      </w:pPr>
      <w:r>
        <w:rPr>
          <w:bCs/>
        </w:rPr>
        <w:t xml:space="preserve"> </w:t>
      </w:r>
    </w:p>
    <w:p w14:paraId="24073B6B" w14:textId="0A7F9139" w:rsidR="008C125D" w:rsidRDefault="008C125D" w:rsidP="00693EDA">
      <w:pPr>
        <w:contextualSpacing/>
        <w:jc w:val="both"/>
      </w:pPr>
    </w:p>
    <w:p w14:paraId="5AF2F00D" w14:textId="3C8DE893" w:rsidR="00367B5D" w:rsidRDefault="00367B5D" w:rsidP="00693EDA">
      <w:pPr>
        <w:contextualSpacing/>
        <w:jc w:val="both"/>
      </w:pPr>
    </w:p>
    <w:p w14:paraId="2B201DC7" w14:textId="0A2334FC" w:rsidR="00183BA4" w:rsidRDefault="00183BA4" w:rsidP="00693EDA">
      <w:pPr>
        <w:contextualSpacing/>
        <w:jc w:val="both"/>
      </w:pPr>
    </w:p>
    <w:p w14:paraId="03B46B49" w14:textId="6971AEB7" w:rsidR="00183BA4" w:rsidRDefault="00183BA4" w:rsidP="00693EDA">
      <w:pPr>
        <w:contextualSpacing/>
        <w:jc w:val="both"/>
      </w:pPr>
    </w:p>
    <w:p w14:paraId="494897AB" w14:textId="01D02D07" w:rsidR="00183BA4" w:rsidRDefault="00183BA4" w:rsidP="00693EDA">
      <w:pPr>
        <w:contextualSpacing/>
        <w:jc w:val="both"/>
      </w:pPr>
    </w:p>
    <w:p w14:paraId="2A5C14AD" w14:textId="77777777" w:rsidR="00F819DA" w:rsidRDefault="00F819DA" w:rsidP="00693EDA">
      <w:pPr>
        <w:contextualSpacing/>
        <w:jc w:val="both"/>
      </w:pPr>
    </w:p>
    <w:p w14:paraId="447F4832" w14:textId="77777777" w:rsidR="008C125D" w:rsidRDefault="008C125D" w:rsidP="00693EDA">
      <w:pPr>
        <w:pStyle w:val="Nadpis1"/>
        <w:jc w:val="both"/>
      </w:pPr>
      <w:bookmarkStart w:id="9" w:name="_Toc31374901"/>
      <w:r>
        <w:lastRenderedPageBreak/>
        <w:t>3 EMOCIONALITA</w:t>
      </w:r>
      <w:bookmarkEnd w:id="9"/>
    </w:p>
    <w:p w14:paraId="62017536" w14:textId="77777777" w:rsidR="004325FC" w:rsidRDefault="004325FC" w:rsidP="00693EDA">
      <w:pPr>
        <w:jc w:val="both"/>
      </w:pPr>
    </w:p>
    <w:p w14:paraId="6CFA8AA8" w14:textId="6B8C9789" w:rsidR="004325FC" w:rsidRDefault="004325FC" w:rsidP="00693EDA">
      <w:pPr>
        <w:jc w:val="both"/>
      </w:pPr>
      <w:r>
        <w:t>V této oblasti se respondenti mohli vyjádřit, jaké emoce spojují s výkonem svého zaměstnání, ve smyslu spokojenosti</w:t>
      </w:r>
      <w:r w:rsidR="00536954">
        <w:t xml:space="preserve">, strachu, negativity na pracovišti apod. Přesné znění otázek </w:t>
      </w:r>
      <w:r w:rsidR="00C5317C">
        <w:t>bylo</w:t>
      </w:r>
      <w:r w:rsidR="00536954">
        <w:t xml:space="preserve"> následující.</w:t>
      </w:r>
    </w:p>
    <w:p w14:paraId="62A63A67" w14:textId="77777777" w:rsidR="00536954" w:rsidRDefault="00536954" w:rsidP="00693EDA">
      <w:pPr>
        <w:contextualSpacing/>
        <w:jc w:val="both"/>
      </w:pPr>
      <w:r w:rsidRPr="00536954">
        <w:t>1. Zažíváte ve své práci radost, pocity spokojenosti z vykonané práce?</w:t>
      </w:r>
    </w:p>
    <w:p w14:paraId="1E1B6680" w14:textId="77777777" w:rsidR="00536954" w:rsidRDefault="00536954" w:rsidP="00693EDA">
      <w:pPr>
        <w:contextualSpacing/>
        <w:jc w:val="both"/>
      </w:pPr>
      <w:r w:rsidRPr="00536954">
        <w:t>2. Dostává se Vám za Vaši práci někdy pochvaly, uznání, ocenění od uživatelů / klientů?</w:t>
      </w:r>
    </w:p>
    <w:p w14:paraId="1C37F141" w14:textId="77777777" w:rsidR="00536954" w:rsidRDefault="00536954" w:rsidP="00693EDA">
      <w:pPr>
        <w:contextualSpacing/>
        <w:jc w:val="both"/>
      </w:pPr>
      <w:r w:rsidRPr="00536954">
        <w:t>3. Cítíte strach / úzkost /napětí, když Vám zazvoní služební telefon případně, když otevíráte e-mailovou poštu?</w:t>
      </w:r>
    </w:p>
    <w:p w14:paraId="292EF94C" w14:textId="77777777" w:rsidR="00536954" w:rsidRDefault="00536954" w:rsidP="00693EDA">
      <w:pPr>
        <w:contextualSpacing/>
        <w:jc w:val="both"/>
      </w:pPr>
      <w:r w:rsidRPr="00536954">
        <w:t>4. Setkáváte se ve své práci s negativními emocemi / reakcemi</w:t>
      </w:r>
      <w:r>
        <w:t xml:space="preserve"> ze strany uživatelů / klientů </w:t>
      </w:r>
      <w:r w:rsidRPr="00536954">
        <w:t>/ kolegů?</w:t>
      </w:r>
    </w:p>
    <w:p w14:paraId="0A1E924F" w14:textId="77777777" w:rsidR="00536954" w:rsidRDefault="00536954" w:rsidP="00693EDA">
      <w:pPr>
        <w:contextualSpacing/>
        <w:jc w:val="both"/>
      </w:pPr>
      <w:r w:rsidRPr="00536954">
        <w:t>5. Máte možnost na svém pracovišti s někým sdílet negativní emoc</w:t>
      </w:r>
      <w:r>
        <w:t xml:space="preserve">e či občasné pracovní nezdary? </w:t>
      </w:r>
    </w:p>
    <w:p w14:paraId="51DF8EEE" w14:textId="77777777" w:rsidR="00536954" w:rsidRDefault="00536954" w:rsidP="00693EDA">
      <w:pPr>
        <w:contextualSpacing/>
        <w:jc w:val="both"/>
      </w:pPr>
      <w:r w:rsidRPr="00536954">
        <w:t>6. Dokážete se po pracovní době odpoutat od svých pracovních záležitostí (tzn. "nenosíte" si pracovní starosti domů)?</w:t>
      </w:r>
    </w:p>
    <w:p w14:paraId="087B1D13" w14:textId="77777777" w:rsidR="00536954" w:rsidRDefault="00536954" w:rsidP="00693EDA">
      <w:pPr>
        <w:contextualSpacing/>
        <w:jc w:val="both"/>
      </w:pPr>
    </w:p>
    <w:p w14:paraId="761728DB" w14:textId="77777777" w:rsidR="00536954" w:rsidRDefault="00536954" w:rsidP="00693EDA">
      <w:pPr>
        <w:contextualSpacing/>
        <w:jc w:val="both"/>
      </w:pPr>
      <w:r>
        <w:rPr>
          <w:noProof/>
          <w:lang w:eastAsia="cs-CZ"/>
        </w:rPr>
        <w:drawing>
          <wp:inline distT="0" distB="0" distL="0" distR="0" wp14:anchorId="56493C12" wp14:editId="52926377">
            <wp:extent cx="5760720" cy="3102610"/>
            <wp:effectExtent l="0" t="0" r="0" b="2540"/>
            <wp:docPr id="12" name="Graf 12">
              <a:extLst xmlns:a="http://schemas.openxmlformats.org/drawingml/2006/main">
                <a:ext uri="{FF2B5EF4-FFF2-40B4-BE49-F238E27FC236}">
                  <a16:creationId xmlns:a16="http://schemas.microsoft.com/office/drawing/2014/main" id="{DDE97929-3A1B-8840-95CA-853C9736E3A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71875A48" w14:textId="5A3DA37E" w:rsidR="00536954" w:rsidRDefault="00536954" w:rsidP="00C5317C">
      <w:pPr>
        <w:contextualSpacing/>
        <w:jc w:val="center"/>
      </w:pPr>
      <w:r>
        <w:t>Graf 1</w:t>
      </w:r>
      <w:r w:rsidR="00C5317C">
        <w:t>5</w:t>
      </w:r>
    </w:p>
    <w:p w14:paraId="09B605A6" w14:textId="77777777" w:rsidR="00C5317C" w:rsidRDefault="00C5317C" w:rsidP="00C5317C">
      <w:pPr>
        <w:contextualSpacing/>
        <w:jc w:val="center"/>
      </w:pPr>
    </w:p>
    <w:p w14:paraId="709F7EC1" w14:textId="77777777" w:rsidR="00536954" w:rsidRDefault="00536954" w:rsidP="00693EDA">
      <w:pPr>
        <w:contextualSpacing/>
        <w:jc w:val="both"/>
      </w:pPr>
    </w:p>
    <w:p w14:paraId="31CEA308" w14:textId="4579CACC" w:rsidR="00F95A9A" w:rsidRDefault="00F95A9A" w:rsidP="00693EDA">
      <w:pPr>
        <w:contextualSpacing/>
        <w:jc w:val="both"/>
        <w:rPr>
          <w:b/>
        </w:rPr>
      </w:pPr>
      <w:r w:rsidRPr="00F95A9A">
        <w:rPr>
          <w:b/>
        </w:rPr>
        <w:t>Problematické oblasti</w:t>
      </w:r>
    </w:p>
    <w:p w14:paraId="6C65DBCF" w14:textId="77777777" w:rsidR="005A5686" w:rsidRDefault="005A5686" w:rsidP="00693EDA">
      <w:pPr>
        <w:contextualSpacing/>
        <w:jc w:val="both"/>
        <w:rPr>
          <w:b/>
        </w:rPr>
      </w:pPr>
    </w:p>
    <w:p w14:paraId="5DD6658D" w14:textId="60C9C951" w:rsidR="00D56BE0" w:rsidRPr="0010764E" w:rsidRDefault="0058380E" w:rsidP="00D56BE0">
      <w:pPr>
        <w:contextualSpacing/>
        <w:jc w:val="both"/>
        <w:rPr>
          <w:bCs/>
        </w:rPr>
      </w:pPr>
      <w:r>
        <w:rPr>
          <w:bCs/>
        </w:rPr>
        <w:t xml:space="preserve">Oblast </w:t>
      </w:r>
      <w:r w:rsidR="00723917">
        <w:rPr>
          <w:bCs/>
        </w:rPr>
        <w:t>emocionality,</w:t>
      </w:r>
      <w:r>
        <w:rPr>
          <w:bCs/>
        </w:rPr>
        <w:t xml:space="preserve"> a především množství negativních emocí na pracovišti</w:t>
      </w:r>
      <w:r w:rsidR="00C42123">
        <w:rPr>
          <w:bCs/>
        </w:rPr>
        <w:t>,</w:t>
      </w:r>
      <w:r>
        <w:rPr>
          <w:bCs/>
        </w:rPr>
        <w:t xml:space="preserve"> bývá v tradičním pojetí obvykle dominantním ukazatelem syndromu vyhoření pracovníků. Je proto potěšující, že pouze třetina pracovníků se setkává s vyloženě negativními emocemi</w:t>
      </w:r>
      <w:r w:rsidR="00D56BE0">
        <w:rPr>
          <w:bCs/>
        </w:rPr>
        <w:t>. Platí tedy, že knihovny jsou spíše místem, kde poskytované služby velmi dobře uspokojují potřeby jejich uživatelů. Rozhodně je však na místě dále knihovníky vzdělávat v oblasti rozvoje emoční inteligence, protože se opakovaně ukazuje, že práce s negativními emocemi se odráží na jejich osobní spokojenosti. Řada knihovníků si pak může tuto emoční „zátěž“ přenášet domů, jak naznačuje také 37 % negativních hodnocení u otázky rozlišování pracovního a osobního života. Asertivní trénink pro nastavování hranic služeb knihovníků</w:t>
      </w:r>
      <w:r w:rsidR="0010764E">
        <w:rPr>
          <w:bCs/>
        </w:rPr>
        <w:t xml:space="preserve"> především u věkové kategorie do 40 let</w:t>
      </w:r>
      <w:r w:rsidR="00D56BE0">
        <w:rPr>
          <w:bCs/>
        </w:rPr>
        <w:t xml:space="preserve"> je jistě více než žádoucí a velmi přesně ho vysvětluje opět jeden z komentářů respondentky průzkumu: </w:t>
      </w:r>
      <w:r w:rsidR="00D56BE0" w:rsidRPr="00D56BE0">
        <w:rPr>
          <w:bCs/>
          <w:i/>
          <w:iCs/>
        </w:rPr>
        <w:t xml:space="preserve">„Pokud pracujete na vesnici a zároveň zde i bydlíte, tak si lidi myslí, že jste v práci 24 </w:t>
      </w:r>
      <w:r w:rsidR="00723917" w:rsidRPr="00D56BE0">
        <w:rPr>
          <w:bCs/>
          <w:i/>
          <w:iCs/>
        </w:rPr>
        <w:t>hodin,</w:t>
      </w:r>
      <w:r w:rsidR="00D56BE0" w:rsidRPr="00D56BE0">
        <w:rPr>
          <w:bCs/>
          <w:i/>
          <w:iCs/>
        </w:rPr>
        <w:t xml:space="preserve"> a tedy jim plně k dispozici, takže mi i často volají domů a já jdu a prostě jim vyhovím. </w:t>
      </w:r>
      <w:r w:rsidR="00D56BE0" w:rsidRPr="00D56BE0">
        <w:rPr>
          <w:bCs/>
          <w:i/>
          <w:iCs/>
        </w:rPr>
        <w:lastRenderedPageBreak/>
        <w:t>Ale to už je asi moje blbost, že si nestanovím přesné hranice.“</w:t>
      </w:r>
      <w:r w:rsidR="0010764E">
        <w:rPr>
          <w:bCs/>
          <w:i/>
          <w:iCs/>
        </w:rPr>
        <w:t xml:space="preserve"> </w:t>
      </w:r>
      <w:r w:rsidR="0010764E">
        <w:rPr>
          <w:bCs/>
        </w:rPr>
        <w:t>U starších zaměstnanců viditelně konfliktů a negativních emocí na pracovišti ubývá zřejmě právě s přibývajícími sociálními zkušenostmi a rostoucí emoční/sociální inteligencí.</w:t>
      </w:r>
    </w:p>
    <w:p w14:paraId="0502C0E5" w14:textId="6CCD2FEA" w:rsidR="00B02607" w:rsidRDefault="00594CC7" w:rsidP="00693EDA">
      <w:pPr>
        <w:contextualSpacing/>
        <w:jc w:val="both"/>
        <w:rPr>
          <w:bCs/>
        </w:rPr>
      </w:pPr>
      <w:r>
        <w:rPr>
          <w:bCs/>
        </w:rPr>
        <w:t>Komentáře respondentů také naznačují, že počet konfliktů přibývá a knihovníci vnímají jako velmi prospěšn</w:t>
      </w:r>
      <w:r w:rsidR="003C7AF4">
        <w:rPr>
          <w:bCs/>
        </w:rPr>
        <w:t>ý</w:t>
      </w:r>
      <w:r>
        <w:rPr>
          <w:bCs/>
        </w:rPr>
        <w:t xml:space="preserve"> intervizní rozhovor s kolegou či supervizní rozhovor s koučem či psychologem. </w:t>
      </w:r>
    </w:p>
    <w:p w14:paraId="55AECF88" w14:textId="3A1CBA6B" w:rsidR="00B02607" w:rsidRDefault="00B02607" w:rsidP="00693EDA">
      <w:pPr>
        <w:contextualSpacing/>
        <w:jc w:val="both"/>
        <w:rPr>
          <w:bCs/>
        </w:rPr>
      </w:pPr>
      <w:r>
        <w:rPr>
          <w:bCs/>
        </w:rPr>
        <w:t xml:space="preserve">K zajímavým výsledkům patří zjištění, že nejvíce radosti zažívá ve své profesi </w:t>
      </w:r>
      <w:r w:rsidRPr="006D6EA2">
        <w:rPr>
          <w:bCs/>
        </w:rPr>
        <w:t>dětský knihovník</w:t>
      </w:r>
      <w:r>
        <w:rPr>
          <w:bCs/>
        </w:rPr>
        <w:t xml:space="preserve"> (43 %) a vedoucí (40 %). Naopak nejméně radostní jsou pracovníci na pozici metodiků (23 %) a </w:t>
      </w:r>
      <w:r w:rsidRPr="006D6EA2">
        <w:rPr>
          <w:bCs/>
        </w:rPr>
        <w:t>katalogizátorů</w:t>
      </w:r>
      <w:r>
        <w:rPr>
          <w:bCs/>
        </w:rPr>
        <w:t xml:space="preserve"> (25 %). Tento závěr lze však pravděpodobně propojit s osobnostními rysy vhodnými pro obě skupiny profesí, kdy u první skupiny to budou osobnosti s extravertními rysy a sociální orientací, kdežto u druhé skupiny pracovníků bude pravděpodobně převažovat analytické zaměření osobnosti, a tudíž větší regulace v oblasti emocí. </w:t>
      </w:r>
    </w:p>
    <w:p w14:paraId="2ABB65D8" w14:textId="77777777" w:rsidR="008B7528" w:rsidRDefault="008B7528" w:rsidP="00693EDA">
      <w:pPr>
        <w:contextualSpacing/>
        <w:jc w:val="both"/>
        <w:rPr>
          <w:bCs/>
        </w:rPr>
      </w:pPr>
    </w:p>
    <w:p w14:paraId="2E5C730B" w14:textId="2C213D29" w:rsidR="00B02607" w:rsidRDefault="00CA6E5B" w:rsidP="00693EDA">
      <w:pPr>
        <w:contextualSpacing/>
        <w:jc w:val="both"/>
        <w:rPr>
          <w:bCs/>
        </w:rPr>
      </w:pPr>
      <w:r>
        <w:rPr>
          <w:bCs/>
        </w:rPr>
        <w:t xml:space="preserve">V této části dotazníku je pak skryta ještě jedna výzva – a tou je dostatek ocenění ze strany vedoucích. Opět se ukazuje, že pozici, které nejvíce chybí pozitivní ocenění je pozice katalogizátorů a metodiků. Snad nejsou tyto pozice dostatečně </w:t>
      </w:r>
      <w:r w:rsidR="00723917">
        <w:rPr>
          <w:bCs/>
        </w:rPr>
        <w:t>vidět,</w:t>
      </w:r>
      <w:r>
        <w:rPr>
          <w:bCs/>
        </w:rPr>
        <w:t xml:space="preserve"> a navíc u </w:t>
      </w:r>
      <w:r w:rsidRPr="00596E40">
        <w:rPr>
          <w:b/>
          <w:bCs/>
        </w:rPr>
        <w:t>katalogizátor</w:t>
      </w:r>
      <w:r w:rsidR="00C60714" w:rsidRPr="00596E40">
        <w:rPr>
          <w:b/>
          <w:bCs/>
        </w:rPr>
        <w:t>a</w:t>
      </w:r>
      <w:r>
        <w:rPr>
          <w:bCs/>
        </w:rPr>
        <w:t xml:space="preserve"> je i budoucnost této profese nejistá. Možné je tak</w:t>
      </w:r>
      <w:r w:rsidR="00C60714">
        <w:rPr>
          <w:bCs/>
        </w:rPr>
        <w:t>é</w:t>
      </w:r>
      <w:r>
        <w:rPr>
          <w:bCs/>
        </w:rPr>
        <w:t xml:space="preserve"> to, že pozice metodiků jako těch, kteří zavádějí změny, je běh na dlouhou trať</w:t>
      </w:r>
      <w:r w:rsidR="00DA067E">
        <w:rPr>
          <w:bCs/>
        </w:rPr>
        <w:t xml:space="preserve"> navíc spojená s počátečním odporem vůči změnám. V každém případě je na zvážení vedoucích pracovníků se na pozitivní zpětnou vazbu i pro tyto kategorie pracovníků zaměřit.</w:t>
      </w:r>
    </w:p>
    <w:p w14:paraId="07671858" w14:textId="154368D6" w:rsidR="000C0750" w:rsidRPr="00D040B5" w:rsidRDefault="00594CC7" w:rsidP="00693EDA">
      <w:pPr>
        <w:contextualSpacing/>
        <w:jc w:val="both"/>
        <w:rPr>
          <w:bCs/>
        </w:rPr>
      </w:pPr>
      <w:r>
        <w:rPr>
          <w:bCs/>
        </w:rPr>
        <w:t xml:space="preserve"> </w:t>
      </w:r>
    </w:p>
    <w:p w14:paraId="191DA7CF" w14:textId="77777777" w:rsidR="000C0750" w:rsidRDefault="000C0750" w:rsidP="00693EDA">
      <w:pPr>
        <w:pStyle w:val="Nadpis1"/>
        <w:jc w:val="both"/>
      </w:pPr>
      <w:bookmarkStart w:id="10" w:name="_Toc31374902"/>
      <w:r w:rsidRPr="000C0750">
        <w:t>4 SENZUALITA A SMYSLY</w:t>
      </w:r>
      <w:bookmarkEnd w:id="10"/>
    </w:p>
    <w:p w14:paraId="21BB80C0" w14:textId="77777777" w:rsidR="000C0750" w:rsidRDefault="000C0750" w:rsidP="00693EDA">
      <w:pPr>
        <w:jc w:val="both"/>
      </w:pPr>
    </w:p>
    <w:p w14:paraId="31470358" w14:textId="77777777" w:rsidR="000C0750" w:rsidRDefault="004D2531" w:rsidP="00693EDA">
      <w:pPr>
        <w:jc w:val="both"/>
      </w:pPr>
      <w:r>
        <w:t>Do této oblasti byly zahrnuty následující otázky.</w:t>
      </w:r>
    </w:p>
    <w:p w14:paraId="0C580649" w14:textId="77777777" w:rsidR="004D2531" w:rsidRDefault="004D2531" w:rsidP="00693EDA">
      <w:pPr>
        <w:contextualSpacing/>
        <w:jc w:val="both"/>
      </w:pPr>
      <w:r w:rsidRPr="004D2531">
        <w:t>1. Je na Vašem pracovišti dostatek denního osvětlení (přirozeného světla)?</w:t>
      </w:r>
    </w:p>
    <w:p w14:paraId="27F5E4A7" w14:textId="77777777" w:rsidR="004D2531" w:rsidRDefault="004D2531" w:rsidP="00693EDA">
      <w:pPr>
        <w:contextualSpacing/>
        <w:jc w:val="both"/>
      </w:pPr>
      <w:r w:rsidRPr="004D2531">
        <w:t>2. Je na pracovišti možnost být chvíli tzv. „v klidu“ bez rušivých podnětů (hovory, zvonění telefonu, pípání čteček)?</w:t>
      </w:r>
    </w:p>
    <w:p w14:paraId="1F51B51C" w14:textId="77777777" w:rsidR="004D2531" w:rsidRDefault="004D2531" w:rsidP="00693EDA">
      <w:pPr>
        <w:contextualSpacing/>
        <w:jc w:val="both"/>
      </w:pPr>
      <w:r w:rsidRPr="004D2531">
        <w:t>3. Máte možnost dýchat na pracovišti čerstvý vzduch (např. větrat, vypnout klimatizaci)?</w:t>
      </w:r>
    </w:p>
    <w:p w14:paraId="1C9DAFDE" w14:textId="77777777" w:rsidR="004D2531" w:rsidRDefault="004D2531" w:rsidP="00693EDA">
      <w:pPr>
        <w:contextualSpacing/>
        <w:jc w:val="both"/>
      </w:pPr>
      <w:r w:rsidRPr="004D2531">
        <w:t>4. Máte možnost pustit si oblíbenou hudbu na pracovišti (třeba jen do sluchátek)?</w:t>
      </w:r>
    </w:p>
    <w:p w14:paraId="68709011" w14:textId="77777777" w:rsidR="004D2531" w:rsidRDefault="004D2531" w:rsidP="00693EDA">
      <w:pPr>
        <w:contextualSpacing/>
        <w:jc w:val="both"/>
      </w:pPr>
      <w:r w:rsidRPr="004D2531">
        <w:t>5. Je na Vašem pracovišti přítomen často nelibý „zápach“?</w:t>
      </w:r>
    </w:p>
    <w:p w14:paraId="4153D3C3" w14:textId="77777777" w:rsidR="004D2531" w:rsidRDefault="004D2531" w:rsidP="00693EDA">
      <w:pPr>
        <w:contextualSpacing/>
        <w:jc w:val="both"/>
      </w:pPr>
      <w:r w:rsidRPr="004D2531">
        <w:t>6. Cítíte se po práci případně na konci pracovního týdne tzv. senzoricky přetížený/-á (zvýšená citlivost na zvuky či světloplachost)?</w:t>
      </w:r>
    </w:p>
    <w:p w14:paraId="47EFB5C8" w14:textId="77777777" w:rsidR="004D2531" w:rsidRDefault="004D2531" w:rsidP="00693EDA">
      <w:pPr>
        <w:jc w:val="both"/>
      </w:pPr>
    </w:p>
    <w:p w14:paraId="521DA09B" w14:textId="77777777" w:rsidR="004D2531" w:rsidRDefault="004D2531" w:rsidP="00693EDA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54FEBFC5" wp14:editId="4C0FC5DA">
            <wp:extent cx="5760720" cy="3371850"/>
            <wp:effectExtent l="0" t="0" r="0" b="0"/>
            <wp:docPr id="13" name="Graf 13">
              <a:extLst xmlns:a="http://schemas.openxmlformats.org/drawingml/2006/main">
                <a:ext uri="{FF2B5EF4-FFF2-40B4-BE49-F238E27FC236}">
                  <a16:creationId xmlns:a16="http://schemas.microsoft.com/office/drawing/2014/main" id="{939075E8-3122-CC44-B50D-9177CA736D9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55A74A2D" w14:textId="07F48D69" w:rsidR="004D2531" w:rsidRDefault="004D2531" w:rsidP="0073656E">
      <w:pPr>
        <w:jc w:val="center"/>
      </w:pPr>
      <w:r>
        <w:t>Graf 1</w:t>
      </w:r>
      <w:r w:rsidR="0073656E">
        <w:t>6</w:t>
      </w:r>
    </w:p>
    <w:p w14:paraId="4BE1B9C8" w14:textId="77777777" w:rsidR="0073656E" w:rsidRDefault="0073656E" w:rsidP="0073656E">
      <w:pPr>
        <w:jc w:val="center"/>
      </w:pPr>
    </w:p>
    <w:p w14:paraId="0DD58175" w14:textId="77777777" w:rsidR="004D2531" w:rsidRPr="00036171" w:rsidRDefault="00036171" w:rsidP="00693EDA">
      <w:pPr>
        <w:jc w:val="both"/>
        <w:rPr>
          <w:b/>
        </w:rPr>
      </w:pPr>
      <w:r w:rsidRPr="00036171">
        <w:rPr>
          <w:b/>
        </w:rPr>
        <w:t>Problematické oblasti</w:t>
      </w:r>
    </w:p>
    <w:p w14:paraId="37F496B3" w14:textId="49226A24" w:rsidR="00491267" w:rsidRDefault="004A2B3E" w:rsidP="009974EB">
      <w:pPr>
        <w:jc w:val="both"/>
      </w:pPr>
      <w:r>
        <w:t>Téměř polovina pracovníků</w:t>
      </w:r>
      <w:r w:rsidR="00CF6945">
        <w:t xml:space="preserve"> (48 %)</w:t>
      </w:r>
      <w:r>
        <w:t xml:space="preserve"> nemá možnost</w:t>
      </w:r>
      <w:r w:rsidR="00CF6945">
        <w:t xml:space="preserve"> být na pracovišti bez rušivých vlivů ani na část pracovní doby. Více než třetina pracovníků (34 %) se cítí na konci pracovního týdne senzoricky přetížená, </w:t>
      </w:r>
      <w:r w:rsidR="005D5FB9">
        <w:t>tzn. že</w:t>
      </w:r>
      <w:r w:rsidR="00CF6945">
        <w:t xml:space="preserve"> pociťují zvýšenou citlivost na zvuky případně světloplachost.</w:t>
      </w:r>
      <w:r w:rsidR="00491267">
        <w:t xml:space="preserve"> </w:t>
      </w:r>
    </w:p>
    <w:p w14:paraId="0A250506" w14:textId="6DBFC5C0" w:rsidR="003312D2" w:rsidRDefault="003A32EA" w:rsidP="009974EB">
      <w:pPr>
        <w:jc w:val="both"/>
        <w:rPr>
          <w:i/>
          <w:iCs/>
        </w:rPr>
      </w:pPr>
      <w:r>
        <w:t xml:space="preserve">V oblasti senzorického přetížení se jeví jako klíčový faktor prevence </w:t>
      </w:r>
      <w:r w:rsidR="009974EB">
        <w:t xml:space="preserve">syndromu vyhoření moci být na pracovišti alespoň chvíli v klidu bez hluku. Především středně velké knihovny do 25 zaměstnanců mají prostory zřejmě často omezené a multifunkční, tak se únik před hlukem hůře hledá. Z pohledu profesí je pak v této oblasti nejohroženější kategorie dětských knihovníků. Asi nejlépe tento fakt odráží opět jeden z autentických komentářů jedné respondentky: </w:t>
      </w:r>
      <w:r w:rsidR="009974EB" w:rsidRPr="009974EB">
        <w:rPr>
          <w:i/>
          <w:iCs/>
        </w:rPr>
        <w:t xml:space="preserve">„Sluchátka mohu používat jen pokud nejsem v provozu (cca 2 z 5 pracovních dní). Po pracovní době se mi občas stává, že toho, kdo na mě promluví nebo nedej bože chce něco řešit, mám chuť </w:t>
      </w:r>
      <w:r w:rsidR="009974EB">
        <w:rPr>
          <w:i/>
          <w:iCs/>
        </w:rPr>
        <w:t xml:space="preserve">ho </w:t>
      </w:r>
      <w:r w:rsidR="009974EB" w:rsidRPr="009974EB">
        <w:rPr>
          <w:i/>
          <w:iCs/>
        </w:rPr>
        <w:t>uškrtit. :-) Na pracovišti mám kolem sebe někdy i 7 hodin v kuse cca 20 dětí.“</w:t>
      </w:r>
      <w:r w:rsidR="009974EB">
        <w:rPr>
          <w:i/>
          <w:iCs/>
        </w:rPr>
        <w:t xml:space="preserve"> </w:t>
      </w:r>
    </w:p>
    <w:p w14:paraId="18488235" w14:textId="463C1601" w:rsidR="009974EB" w:rsidRPr="009974EB" w:rsidRDefault="009974EB" w:rsidP="009974EB">
      <w:pPr>
        <w:jc w:val="both"/>
      </w:pPr>
      <w:r>
        <w:t>Jako směr prevence syndromu vyhoření v této oblasti je právě možnost střídání činností případně pracoviště například pro přípravu lekcí pro děti a aktivní realizaci lekcí s dětmi.</w:t>
      </w:r>
    </w:p>
    <w:p w14:paraId="30B7FAAE" w14:textId="6067393E" w:rsidR="004D2531" w:rsidRDefault="009974EB" w:rsidP="00693EDA">
      <w:pPr>
        <w:jc w:val="both"/>
      </w:pPr>
      <w:r>
        <w:t xml:space="preserve"> </w:t>
      </w:r>
    </w:p>
    <w:p w14:paraId="730BEDD1" w14:textId="2BAF5327" w:rsidR="001240C3" w:rsidRDefault="001240C3" w:rsidP="00693EDA">
      <w:pPr>
        <w:jc w:val="both"/>
      </w:pPr>
    </w:p>
    <w:p w14:paraId="0015CC20" w14:textId="25843367" w:rsidR="001240C3" w:rsidRDefault="001240C3" w:rsidP="00693EDA">
      <w:pPr>
        <w:jc w:val="both"/>
      </w:pPr>
    </w:p>
    <w:p w14:paraId="5BB4BC53" w14:textId="348386F4" w:rsidR="001240C3" w:rsidRDefault="001240C3" w:rsidP="00693EDA">
      <w:pPr>
        <w:jc w:val="both"/>
      </w:pPr>
    </w:p>
    <w:p w14:paraId="34DD1A6E" w14:textId="77777777" w:rsidR="001240C3" w:rsidRDefault="001240C3" w:rsidP="00693EDA">
      <w:pPr>
        <w:jc w:val="both"/>
      </w:pPr>
    </w:p>
    <w:p w14:paraId="1D18AD5F" w14:textId="77777777" w:rsidR="004D2531" w:rsidRDefault="004D2531" w:rsidP="00693EDA">
      <w:pPr>
        <w:pStyle w:val="Nadpis1"/>
        <w:jc w:val="both"/>
      </w:pPr>
      <w:bookmarkStart w:id="11" w:name="_Toc31374903"/>
      <w:r>
        <w:lastRenderedPageBreak/>
        <w:t xml:space="preserve">5 </w:t>
      </w:r>
      <w:r w:rsidR="00280047">
        <w:t>PROSTŘEDÍ</w:t>
      </w:r>
      <w:bookmarkEnd w:id="11"/>
    </w:p>
    <w:p w14:paraId="56BFC5EA" w14:textId="77777777" w:rsidR="004D2531" w:rsidRDefault="004D2531" w:rsidP="00693EDA">
      <w:pPr>
        <w:jc w:val="both"/>
      </w:pPr>
    </w:p>
    <w:p w14:paraId="161888E3" w14:textId="77777777" w:rsidR="004D2531" w:rsidRDefault="00E475D3" w:rsidP="00693EDA">
      <w:pPr>
        <w:jc w:val="both"/>
      </w:pPr>
      <w:r>
        <w:t>V oblasti prostředí bylo zkoumáno pracovní prostředí pracovníků</w:t>
      </w:r>
      <w:r w:rsidR="00AE32F8">
        <w:t>, ve smyslu ergonomie, technického vybavení, hygienického zázemí atd. Konkrétní otázky byly následující.</w:t>
      </w:r>
    </w:p>
    <w:p w14:paraId="46482F00" w14:textId="77777777" w:rsidR="00AE32F8" w:rsidRDefault="00AE32F8" w:rsidP="00693EDA">
      <w:pPr>
        <w:jc w:val="both"/>
      </w:pPr>
    </w:p>
    <w:p w14:paraId="5A3FF83A" w14:textId="77777777" w:rsidR="00AE32F8" w:rsidRDefault="00AE32F8" w:rsidP="00693EDA">
      <w:pPr>
        <w:contextualSpacing/>
        <w:jc w:val="both"/>
      </w:pPr>
      <w:r>
        <w:t>1.</w:t>
      </w:r>
      <w:r w:rsidRPr="00AE32F8">
        <w:t xml:space="preserve"> Můžete alespoň částečně ovlivnit své pracovní prostředí (barvu stěn, výběr nábytku, estetické uspořádání, zeleň)?</w:t>
      </w:r>
    </w:p>
    <w:p w14:paraId="6322B21E" w14:textId="77777777" w:rsidR="00AE32F8" w:rsidRDefault="00AE32F8" w:rsidP="00693EDA">
      <w:pPr>
        <w:contextualSpacing/>
        <w:jc w:val="both"/>
      </w:pPr>
      <w:r w:rsidRPr="00AE32F8">
        <w:t xml:space="preserve">2. Působí na Vás pracovní prostor/kancelář pozitivně ve smyslu </w:t>
      </w:r>
      <w:r w:rsidR="00723917" w:rsidRPr="00AE32F8">
        <w:t>velikosti – není</w:t>
      </w:r>
      <w:r w:rsidRPr="00AE32F8">
        <w:t xml:space="preserve"> prostor ani stísněný ani moc velký?</w:t>
      </w:r>
    </w:p>
    <w:p w14:paraId="45181C10" w14:textId="77777777" w:rsidR="00AE32F8" w:rsidRDefault="00AE32F8" w:rsidP="00693EDA">
      <w:pPr>
        <w:contextualSpacing/>
        <w:jc w:val="both"/>
      </w:pPr>
      <w:r w:rsidRPr="00AE32F8">
        <w:t>3. Lze nábytek ve Vašem pracovním prostoru přizpůsobit Vašim potřebám (nastavit výšku židle / stolu)?</w:t>
      </w:r>
    </w:p>
    <w:p w14:paraId="48F9729F" w14:textId="77777777" w:rsidR="00AE32F8" w:rsidRDefault="00AE32F8" w:rsidP="00693EDA">
      <w:pPr>
        <w:contextualSpacing/>
        <w:jc w:val="both"/>
      </w:pPr>
      <w:r w:rsidRPr="00AE32F8">
        <w:t>4. Máte funkční technické vybavení pro svou práci ve smyslu vyhovující rychlosti internetového připojení, vybavení PC technikou, rychlý a funkční software?</w:t>
      </w:r>
    </w:p>
    <w:p w14:paraId="24AF0B51" w14:textId="77777777" w:rsidR="00AE32F8" w:rsidRDefault="00AE32F8" w:rsidP="00693EDA">
      <w:pPr>
        <w:contextualSpacing/>
        <w:jc w:val="both"/>
      </w:pPr>
      <w:r w:rsidRPr="00AE32F8">
        <w:t>5. Máte vyhovující hygienické zázemí (oddělené WC, sprcha)?</w:t>
      </w:r>
    </w:p>
    <w:p w14:paraId="6A51D5D3" w14:textId="77777777" w:rsidR="00AE32F8" w:rsidRDefault="00AE32F8" w:rsidP="00693EDA">
      <w:pPr>
        <w:contextualSpacing/>
        <w:jc w:val="both"/>
      </w:pPr>
      <w:r w:rsidRPr="00AE32F8">
        <w:t>6. Máte možnost regulovat teplotu na pracovišti podle své potřeby?</w:t>
      </w:r>
    </w:p>
    <w:p w14:paraId="6084F0B8" w14:textId="77777777" w:rsidR="00AE32F8" w:rsidRDefault="00AE32F8" w:rsidP="00693EDA">
      <w:pPr>
        <w:jc w:val="both"/>
      </w:pPr>
    </w:p>
    <w:p w14:paraId="6713A05A" w14:textId="77777777" w:rsidR="00AE32F8" w:rsidRDefault="009611B5" w:rsidP="00693EDA">
      <w:pPr>
        <w:jc w:val="both"/>
      </w:pPr>
      <w:r>
        <w:rPr>
          <w:noProof/>
          <w:lang w:eastAsia="cs-CZ"/>
        </w:rPr>
        <w:drawing>
          <wp:inline distT="0" distB="0" distL="0" distR="0" wp14:anchorId="14261B82" wp14:editId="14F9FF81">
            <wp:extent cx="5760720" cy="3333750"/>
            <wp:effectExtent l="0" t="0" r="0" b="0"/>
            <wp:docPr id="14" name="Graf 14">
              <a:extLst xmlns:a="http://schemas.openxmlformats.org/drawingml/2006/main">
                <a:ext uri="{FF2B5EF4-FFF2-40B4-BE49-F238E27FC236}">
                  <a16:creationId xmlns:a16="http://schemas.microsoft.com/office/drawing/2014/main" id="{078D8EBC-C16A-6C44-AF2E-79C5CCA5908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76FB90E8" w14:textId="107B5512" w:rsidR="009611B5" w:rsidRDefault="009611B5" w:rsidP="003312D2">
      <w:pPr>
        <w:jc w:val="center"/>
      </w:pPr>
      <w:r>
        <w:t>Graf 1</w:t>
      </w:r>
      <w:r w:rsidR="003312D2">
        <w:t>7</w:t>
      </w:r>
    </w:p>
    <w:p w14:paraId="667B51CD" w14:textId="77777777" w:rsidR="003312D2" w:rsidRDefault="003312D2" w:rsidP="003312D2">
      <w:pPr>
        <w:jc w:val="center"/>
      </w:pPr>
    </w:p>
    <w:p w14:paraId="2BF309EC" w14:textId="77777777" w:rsidR="005D5FB9" w:rsidRPr="00036171" w:rsidRDefault="005D5FB9" w:rsidP="00693EDA">
      <w:pPr>
        <w:jc w:val="both"/>
        <w:rPr>
          <w:b/>
        </w:rPr>
      </w:pPr>
      <w:r w:rsidRPr="00036171">
        <w:rPr>
          <w:b/>
        </w:rPr>
        <w:t>Problematické oblasti</w:t>
      </w:r>
    </w:p>
    <w:p w14:paraId="57A62936" w14:textId="16B40425" w:rsidR="009611B5" w:rsidRPr="003312D2" w:rsidRDefault="00C406B7" w:rsidP="00693EDA">
      <w:pPr>
        <w:jc w:val="both"/>
      </w:pPr>
      <w:r>
        <w:t>Téměř polovina pracovníků knihoven (48 %) nemůže žádným způsobem ovlivnit své pracovní prostředí, navíc 37 % pracovníků nedisponuje ergonomickým nábytkem, tzn. že nábytek nelze přizpůsobit individuálním potřebám. Přes 40 % pracovníků nemůže na pracovišti regulovat teplotu podle své potřeby.</w:t>
      </w:r>
    </w:p>
    <w:p w14:paraId="25A7D0BC" w14:textId="68148228" w:rsidR="00CB756C" w:rsidRPr="00446619" w:rsidRDefault="00B87B1D" w:rsidP="00E34E70">
      <w:pPr>
        <w:jc w:val="both"/>
        <w:rPr>
          <w:bCs/>
        </w:rPr>
      </w:pPr>
      <w:r>
        <w:rPr>
          <w:bCs/>
        </w:rPr>
        <w:t>Ukazuje se, že přes veškerou snahu z posledních let o modernizaci interiérů</w:t>
      </w:r>
      <w:r w:rsidR="00E34E70">
        <w:rPr>
          <w:bCs/>
        </w:rPr>
        <w:t xml:space="preserve"> knihoven</w:t>
      </w:r>
      <w:r>
        <w:rPr>
          <w:bCs/>
        </w:rPr>
        <w:t xml:space="preserve">, je stále poměrně značná část knihovníků, která nemá možnost ovlivnit své </w:t>
      </w:r>
      <w:r w:rsidR="00E34E70">
        <w:rPr>
          <w:bCs/>
        </w:rPr>
        <w:t xml:space="preserve">pracovní prostředí. </w:t>
      </w:r>
      <w:r w:rsidR="00E83C46">
        <w:rPr>
          <w:bCs/>
        </w:rPr>
        <w:t xml:space="preserve">Oblast prostředí je spolu </w:t>
      </w:r>
      <w:r w:rsidR="00E83C46">
        <w:rPr>
          <w:bCs/>
        </w:rPr>
        <w:lastRenderedPageBreak/>
        <w:t>se senzorickou přetížeností dalšími dvěma nejhůře hodnocenými oblastmi průzkum</w:t>
      </w:r>
      <w:r w:rsidR="008D09B0">
        <w:rPr>
          <w:bCs/>
        </w:rPr>
        <w:t>u</w:t>
      </w:r>
      <w:r w:rsidR="00E83C46">
        <w:rPr>
          <w:bCs/>
        </w:rPr>
        <w:t xml:space="preserve"> syndromu vyhoření.</w:t>
      </w:r>
      <w:r w:rsidR="00446619">
        <w:rPr>
          <w:bCs/>
        </w:rPr>
        <w:t xml:space="preserve"> </w:t>
      </w:r>
      <w:r w:rsidR="00E34E70">
        <w:rPr>
          <w:bCs/>
          <w:color w:val="000000" w:themeColor="text1"/>
        </w:rPr>
        <w:t>Z odpovědí probleskuje pokračující „boj o prostory“, jak mimo jiné dokládá aute</w:t>
      </w:r>
      <w:r w:rsidR="00E83C46">
        <w:rPr>
          <w:bCs/>
          <w:color w:val="000000" w:themeColor="text1"/>
        </w:rPr>
        <w:t>n</w:t>
      </w:r>
      <w:r w:rsidR="00E34E70">
        <w:rPr>
          <w:bCs/>
          <w:color w:val="000000" w:themeColor="text1"/>
        </w:rPr>
        <w:t xml:space="preserve">tický komentář respondentky průzkumu: </w:t>
      </w:r>
      <w:r w:rsidR="00E34E70" w:rsidRPr="00E34E70">
        <w:rPr>
          <w:bCs/>
          <w:i/>
          <w:iCs/>
          <w:color w:val="000000" w:themeColor="text1"/>
        </w:rPr>
        <w:t xml:space="preserve">„Estetické uspořádání nelze, kancelář je malá, mnoho regálů kvůli práci, a tak se ostatní zbylá místečka musí přizpůsobit. Sprchy nemáme a záchody bych taky vyřešila jinak, máme </w:t>
      </w:r>
      <w:r w:rsidR="00723917" w:rsidRPr="00E34E70">
        <w:rPr>
          <w:bCs/>
          <w:i/>
          <w:iCs/>
          <w:color w:val="000000" w:themeColor="text1"/>
        </w:rPr>
        <w:t>kóje,</w:t>
      </w:r>
      <w:r w:rsidR="00E34E70" w:rsidRPr="00E34E70">
        <w:rPr>
          <w:bCs/>
          <w:i/>
          <w:iCs/>
          <w:color w:val="000000" w:themeColor="text1"/>
        </w:rPr>
        <w:t xml:space="preserve"> z kterých Vám dole koukají nohy. Nábytek těžko nastavíte, přizpůsobíte pouze výšku židle. A teplotu na pracovišti reguluji otevřením okna. Ale nestěžuji si.“</w:t>
      </w:r>
      <w:r w:rsidR="00E34E70">
        <w:rPr>
          <w:bCs/>
          <w:i/>
          <w:iCs/>
          <w:color w:val="000000" w:themeColor="text1"/>
        </w:rPr>
        <w:t xml:space="preserve"> </w:t>
      </w:r>
    </w:p>
    <w:p w14:paraId="31FF7864" w14:textId="066C112B" w:rsidR="00CB756C" w:rsidRDefault="00E34E70" w:rsidP="00E34E70">
      <w:pPr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>Často právě toalety mohou být místem, kde si alespoň na chvíli mohou pracovníci odpočinout od provozního zmatku, proto 16 % nevyhovujících toalet překvapuje. Nejvíce svobody</w:t>
      </w:r>
      <w:r w:rsidR="001F1164">
        <w:rPr>
          <w:bCs/>
          <w:color w:val="000000" w:themeColor="text1"/>
        </w:rPr>
        <w:t>,</w:t>
      </w:r>
      <w:r>
        <w:rPr>
          <w:bCs/>
          <w:color w:val="000000" w:themeColor="text1"/>
        </w:rPr>
        <w:t xml:space="preserve"> a tím i nejlepší prevenci proti syndromu vyhoření v oblasti prostředí</w:t>
      </w:r>
      <w:r w:rsidR="001F1164">
        <w:rPr>
          <w:bCs/>
          <w:color w:val="000000" w:themeColor="text1"/>
        </w:rPr>
        <w:t>,</w:t>
      </w:r>
      <w:r>
        <w:rPr>
          <w:bCs/>
          <w:color w:val="000000" w:themeColor="text1"/>
        </w:rPr>
        <w:t xml:space="preserve"> nabízejí dle předpokladu nejmenší knihovny a nejaktivnější jsou v této oblasti mladí knihovníci do 30 let. </w:t>
      </w:r>
      <w:r w:rsidR="006D68CA">
        <w:rPr>
          <w:bCs/>
          <w:color w:val="000000" w:themeColor="text1"/>
        </w:rPr>
        <w:t>Je to tedy pole, kde se mladí knihovníci mohou alespoň částečně seberealizovat i s tou vidinou, že v tomto prostředí mohou strávit několik desítek pracovních let.</w:t>
      </w:r>
      <w:r w:rsidR="00CC0EFB">
        <w:rPr>
          <w:bCs/>
          <w:color w:val="000000" w:themeColor="text1"/>
        </w:rPr>
        <w:t xml:space="preserve"> </w:t>
      </w:r>
    </w:p>
    <w:p w14:paraId="30BA61BB" w14:textId="77777777" w:rsidR="00E34E70" w:rsidRPr="00E34E70" w:rsidRDefault="00CC0EFB" w:rsidP="00E34E70">
      <w:pPr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>Také se ukazuje, že zásadní vliv na podob</w:t>
      </w:r>
      <w:r w:rsidR="00E83C46">
        <w:rPr>
          <w:bCs/>
          <w:color w:val="000000" w:themeColor="text1"/>
        </w:rPr>
        <w:t>ě pracovního prostředí mají vedoucí</w:t>
      </w:r>
      <w:r w:rsidR="00CB756C">
        <w:rPr>
          <w:bCs/>
          <w:color w:val="000000" w:themeColor="text1"/>
        </w:rPr>
        <w:t>/ředitelé</w:t>
      </w:r>
      <w:r w:rsidR="00E83C46">
        <w:rPr>
          <w:bCs/>
          <w:color w:val="000000" w:themeColor="text1"/>
        </w:rPr>
        <w:t xml:space="preserve">. Je to tedy především jejich výzva komunikovat na jedné straně se zřizovateli o možnostech a na druhé straně se zaměstnanci o jejich potřebách. Dá se s lehkou nadsázkou říct, že každý ředitel knihovny je především „správcem“ nemovitosti a ukazuje se, že právě v pracovním prostředí a organizaci pracoviště jsou největší vnitřní rezervy knihoven v prevenci syndromu vyhoření jejich knihovníků. </w:t>
      </w:r>
    </w:p>
    <w:p w14:paraId="79440EC2" w14:textId="77777777" w:rsidR="00E34E70" w:rsidRDefault="00E34E70" w:rsidP="00693EDA">
      <w:pPr>
        <w:jc w:val="both"/>
      </w:pPr>
    </w:p>
    <w:p w14:paraId="42F721C9" w14:textId="77777777" w:rsidR="00280047" w:rsidRDefault="00280047" w:rsidP="00693EDA">
      <w:pPr>
        <w:pStyle w:val="Nadpis1"/>
        <w:jc w:val="both"/>
      </w:pPr>
      <w:bookmarkStart w:id="12" w:name="_Toc31374904"/>
      <w:r>
        <w:t>6 VZTAHY NA PRACOVIŠTI</w:t>
      </w:r>
      <w:bookmarkEnd w:id="12"/>
    </w:p>
    <w:p w14:paraId="1DD7F8DC" w14:textId="77777777" w:rsidR="009611B5" w:rsidRDefault="009611B5" w:rsidP="00693EDA">
      <w:pPr>
        <w:jc w:val="both"/>
      </w:pPr>
    </w:p>
    <w:p w14:paraId="0172C56D" w14:textId="77777777" w:rsidR="00280047" w:rsidRDefault="00280047" w:rsidP="00693EDA">
      <w:pPr>
        <w:jc w:val="both"/>
      </w:pPr>
      <w:r>
        <w:t>Zde mohli respondenti</w:t>
      </w:r>
      <w:r w:rsidR="00A64695">
        <w:t xml:space="preserve"> ohodnotit, jaké u nich převládají vztahy na pracovišti, styl řízení knihovny apod. Konkrétní otázky byly následující.</w:t>
      </w:r>
    </w:p>
    <w:p w14:paraId="2B0C8E3D" w14:textId="77777777" w:rsidR="00A64695" w:rsidRDefault="006255D2" w:rsidP="00693EDA">
      <w:pPr>
        <w:contextualSpacing/>
        <w:jc w:val="both"/>
      </w:pPr>
      <w:r w:rsidRPr="006255D2">
        <w:t>1. Hodnotíte vztahy se svými spolupracovníky jako vyhovující?</w:t>
      </w:r>
    </w:p>
    <w:p w14:paraId="1BB97103" w14:textId="77777777" w:rsidR="006255D2" w:rsidRDefault="006255D2" w:rsidP="00693EDA">
      <w:pPr>
        <w:contextualSpacing/>
        <w:jc w:val="both"/>
      </w:pPr>
      <w:r w:rsidRPr="006255D2">
        <w:t>2. Dostává se Vám za Vaši práci někdy pochvaly, uznání, ocenění od Vašeho nadřízeného?</w:t>
      </w:r>
    </w:p>
    <w:p w14:paraId="34313D92" w14:textId="77777777" w:rsidR="006255D2" w:rsidRDefault="006255D2" w:rsidP="00693EDA">
      <w:pPr>
        <w:contextualSpacing/>
        <w:jc w:val="both"/>
      </w:pPr>
      <w:r w:rsidRPr="006255D2">
        <w:t>3. Berou Vaši kolegové na vědomí Vaše názory a váží si jich?</w:t>
      </w:r>
    </w:p>
    <w:p w14:paraId="6013D215" w14:textId="77777777" w:rsidR="006255D2" w:rsidRDefault="006255D2" w:rsidP="00693EDA">
      <w:pPr>
        <w:contextualSpacing/>
        <w:jc w:val="both"/>
      </w:pPr>
      <w:r w:rsidRPr="006255D2">
        <w:t>4. Máte mezi kolegy přátele?</w:t>
      </w:r>
    </w:p>
    <w:p w14:paraId="736F4F1F" w14:textId="77777777" w:rsidR="006255D2" w:rsidRDefault="006255D2" w:rsidP="00693EDA">
      <w:pPr>
        <w:contextualSpacing/>
        <w:jc w:val="both"/>
      </w:pPr>
      <w:r w:rsidRPr="006255D2">
        <w:t>5. Dochází ve Vašem pracovním týmu ke konfliktům?</w:t>
      </w:r>
    </w:p>
    <w:p w14:paraId="103B588B" w14:textId="77777777" w:rsidR="006255D2" w:rsidRDefault="006255D2" w:rsidP="00693EDA">
      <w:pPr>
        <w:contextualSpacing/>
        <w:jc w:val="both"/>
      </w:pPr>
      <w:r w:rsidRPr="006255D2">
        <w:t>6. Jste spokojen/-a se stylem řízení v knihovně?</w:t>
      </w:r>
    </w:p>
    <w:p w14:paraId="4FC07EC6" w14:textId="77777777" w:rsidR="00280047" w:rsidRDefault="00280047" w:rsidP="00693EDA">
      <w:pPr>
        <w:jc w:val="both"/>
      </w:pPr>
    </w:p>
    <w:p w14:paraId="26CC4733" w14:textId="77777777" w:rsidR="006255D2" w:rsidRDefault="00FB00D0" w:rsidP="00693EDA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55CBB0F5" wp14:editId="02509095">
            <wp:extent cx="5760720" cy="3495675"/>
            <wp:effectExtent l="0" t="0" r="0" b="0"/>
            <wp:docPr id="15" name="Graf 15">
              <a:extLst xmlns:a="http://schemas.openxmlformats.org/drawingml/2006/main">
                <a:ext uri="{FF2B5EF4-FFF2-40B4-BE49-F238E27FC236}">
                  <a16:creationId xmlns:a16="http://schemas.microsoft.com/office/drawing/2014/main" id="{274CD83E-3F37-A047-96E2-23BBB2A7B5B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05D43E22" w14:textId="2B1E5C02" w:rsidR="00FB00D0" w:rsidRDefault="00FB00D0" w:rsidP="00D714FA">
      <w:pPr>
        <w:jc w:val="center"/>
      </w:pPr>
      <w:r>
        <w:t>Graf 1</w:t>
      </w:r>
      <w:r w:rsidR="00D714FA">
        <w:t>8</w:t>
      </w:r>
    </w:p>
    <w:p w14:paraId="46BC85E7" w14:textId="77777777" w:rsidR="00D714FA" w:rsidRDefault="00D714FA" w:rsidP="00D714FA">
      <w:pPr>
        <w:jc w:val="center"/>
      </w:pPr>
    </w:p>
    <w:p w14:paraId="3A604038" w14:textId="77777777" w:rsidR="0068467E" w:rsidRPr="00036171" w:rsidRDefault="0068467E" w:rsidP="00693EDA">
      <w:pPr>
        <w:jc w:val="both"/>
        <w:rPr>
          <w:b/>
        </w:rPr>
      </w:pPr>
      <w:r w:rsidRPr="00036171">
        <w:rPr>
          <w:b/>
        </w:rPr>
        <w:t>Problematické oblasti</w:t>
      </w:r>
    </w:p>
    <w:p w14:paraId="14AAD518" w14:textId="062FCD78" w:rsidR="00FB00D0" w:rsidRPr="00D714FA" w:rsidRDefault="0068467E" w:rsidP="00693EDA">
      <w:pPr>
        <w:jc w:val="both"/>
      </w:pPr>
      <w:r>
        <w:t xml:space="preserve">Vztahy na pracovišti s kolegy mají většinou pracovníci knihoven dobré. Problematičtější je vnímání </w:t>
      </w:r>
      <w:r w:rsidR="00723917">
        <w:t>nadřízených,</w:t>
      </w:r>
      <w:r>
        <w:t xml:space="preserve"> a to ve dvou oblastech. Část pracovníků (36 %) má pocit, že nejsou svým nadřízeným dostatečně oceňování, nejsou chváleni apod. Další třetina pracovníků (32 %) není spokojena se stylem řízení knihovny.</w:t>
      </w:r>
    </w:p>
    <w:p w14:paraId="78BDB50F" w14:textId="77777777" w:rsidR="00155872" w:rsidRDefault="00155872" w:rsidP="00693EDA">
      <w:pPr>
        <w:jc w:val="both"/>
        <w:rPr>
          <w:bCs/>
        </w:rPr>
      </w:pPr>
      <w:r>
        <w:rPr>
          <w:bCs/>
        </w:rPr>
        <w:t>Oblast vztahů byla hodnocena jako druhá nejlepší v rámci dotazníkového šetření. Lze tedy konstatovat, že patří spíše mezi motivační prvky</w:t>
      </w:r>
      <w:r w:rsidR="00E47114">
        <w:rPr>
          <w:bCs/>
        </w:rPr>
        <w:t>,</w:t>
      </w:r>
      <w:r>
        <w:rPr>
          <w:bCs/>
        </w:rPr>
        <w:t xml:space="preserve"> než že by přispívala k vyhoření knihovníků. Nicméně i zde se najdou výzvy k zamyšlení, které lze rozdělit do 3 oblastí:</w:t>
      </w:r>
    </w:p>
    <w:p w14:paraId="20D7FB42" w14:textId="56936D1A" w:rsidR="00155872" w:rsidRPr="00052362" w:rsidRDefault="00155872" w:rsidP="00155872">
      <w:pPr>
        <w:pStyle w:val="Odstavecseseznamem"/>
        <w:numPr>
          <w:ilvl w:val="0"/>
          <w:numId w:val="17"/>
        </w:numPr>
        <w:jc w:val="both"/>
        <w:rPr>
          <w:bCs/>
          <w:i/>
          <w:iCs/>
        </w:rPr>
      </w:pPr>
      <w:r w:rsidRPr="007D6075">
        <w:rPr>
          <w:b/>
        </w:rPr>
        <w:t>Mezigenerační střety</w:t>
      </w:r>
      <w:r>
        <w:rPr>
          <w:bCs/>
        </w:rPr>
        <w:t xml:space="preserve"> – s ohledem na narůstající věk knihovníků je pochopitelné, že konflikt</w:t>
      </w:r>
      <w:r w:rsidR="00052362">
        <w:rPr>
          <w:bCs/>
        </w:rPr>
        <w:t>ů</w:t>
      </w:r>
      <w:r>
        <w:rPr>
          <w:bCs/>
        </w:rPr>
        <w:t xml:space="preserve"> na pracovišti mezi mladší a starší</w:t>
      </w:r>
      <w:r w:rsidR="00052362">
        <w:rPr>
          <w:bCs/>
        </w:rPr>
        <w:t xml:space="preserve"> generací může přibývat už jen z toho důvodu, že generace 50+ dokáže stále vstřebat změny, ale potřebuje na některé více času. Řada komentářů se týká také projevení úcty ke zkušenostem a dovednostem. Je to nevděčná role vedoucích nastolit na pracovišti mezigenerační „smír“ postavený na znalosti vývojových potřeb jednotlivých dekád (pro 20+ je to schopnost učit se a aplikovat poznatky do praxe, tvořit, pro 50+ před</w:t>
      </w:r>
      <w:r w:rsidR="00C1746C">
        <w:rPr>
          <w:bCs/>
        </w:rPr>
        <w:t>at</w:t>
      </w:r>
      <w:r w:rsidR="00052362">
        <w:rPr>
          <w:bCs/>
        </w:rPr>
        <w:t xml:space="preserve"> své zkušenosti, připravit v závěru decénia své nástupce, mentorovat</w:t>
      </w:r>
      <w:r w:rsidR="007D6075">
        <w:rPr>
          <w:bCs/>
        </w:rPr>
        <w:t>, setkávat se a pomáhat si</w:t>
      </w:r>
      <w:r w:rsidR="00052362">
        <w:rPr>
          <w:bCs/>
        </w:rPr>
        <w:t>). Pro ilustraci jeden komentář z dotazníku: „</w:t>
      </w:r>
      <w:r w:rsidR="00052362" w:rsidRPr="00052362">
        <w:rPr>
          <w:bCs/>
          <w:i/>
          <w:iCs/>
        </w:rPr>
        <w:t xml:space="preserve">Poslední dobou cítím názorové střety mezi mladšími a staršími kolegyněmi, jako bychom se rozdělovaly do 2 táborů, v řadě </w:t>
      </w:r>
      <w:r w:rsidR="00723917" w:rsidRPr="00052362">
        <w:rPr>
          <w:bCs/>
          <w:i/>
          <w:iCs/>
        </w:rPr>
        <w:t>situací – osobních</w:t>
      </w:r>
      <w:r w:rsidR="00052362" w:rsidRPr="00052362">
        <w:rPr>
          <w:bCs/>
          <w:i/>
          <w:iCs/>
        </w:rPr>
        <w:t xml:space="preserve"> i </w:t>
      </w:r>
      <w:r w:rsidR="00723917" w:rsidRPr="00052362">
        <w:rPr>
          <w:bCs/>
          <w:i/>
          <w:iCs/>
        </w:rPr>
        <w:t>pracovních – mladí</w:t>
      </w:r>
      <w:r w:rsidR="00052362" w:rsidRPr="00052362">
        <w:rPr>
          <w:bCs/>
          <w:i/>
          <w:iCs/>
        </w:rPr>
        <w:t xml:space="preserve"> přichází s jakoby "novými" </w:t>
      </w:r>
      <w:r w:rsidR="00723917" w:rsidRPr="00052362">
        <w:rPr>
          <w:bCs/>
          <w:i/>
          <w:iCs/>
        </w:rPr>
        <w:t>nápady – ale</w:t>
      </w:r>
      <w:r w:rsidR="00052362" w:rsidRPr="00052362">
        <w:rPr>
          <w:bCs/>
          <w:i/>
          <w:iCs/>
        </w:rPr>
        <w:t xml:space="preserve"> jsou to většinou už vyzkoušené věci. Nesetkáváme se už všichni jako dřív při společných </w:t>
      </w:r>
      <w:r w:rsidR="00723917" w:rsidRPr="00052362">
        <w:rPr>
          <w:bCs/>
          <w:i/>
          <w:iCs/>
        </w:rPr>
        <w:t>akcích – starší</w:t>
      </w:r>
      <w:r w:rsidR="00052362" w:rsidRPr="00052362">
        <w:rPr>
          <w:bCs/>
          <w:i/>
          <w:iCs/>
        </w:rPr>
        <w:t xml:space="preserve"> se setkávají, zvou mladé, ti nepřijdou a domluví si něco sami. Cítím postoj: my mladí si to uděláme po svém, vy už se do toho radši nepleťte.</w:t>
      </w:r>
      <w:r w:rsidR="00052362">
        <w:rPr>
          <w:bCs/>
          <w:i/>
          <w:iCs/>
        </w:rPr>
        <w:t>“</w:t>
      </w:r>
    </w:p>
    <w:p w14:paraId="18CEE1BB" w14:textId="77777777" w:rsidR="00052362" w:rsidRDefault="007D6075" w:rsidP="00155872">
      <w:pPr>
        <w:pStyle w:val="Odstavecseseznamem"/>
        <w:numPr>
          <w:ilvl w:val="0"/>
          <w:numId w:val="17"/>
        </w:numPr>
        <w:jc w:val="both"/>
        <w:rPr>
          <w:bCs/>
        </w:rPr>
      </w:pPr>
      <w:r w:rsidRPr="007D6075">
        <w:rPr>
          <w:b/>
        </w:rPr>
        <w:t>Osamělost knihovníků i vedoucích</w:t>
      </w:r>
      <w:r>
        <w:rPr>
          <w:bCs/>
        </w:rPr>
        <w:t xml:space="preserve"> pracovníků, kteří pracují na detašovaném pracovišti sami. U vedoucích je pak rozhodně dobrou praxí potkávat se s kolegy na podobných pozicích a </w:t>
      </w:r>
      <w:r>
        <w:rPr>
          <w:bCs/>
        </w:rPr>
        <w:lastRenderedPageBreak/>
        <w:t>vyměňovat si informace mezi sebou.</w:t>
      </w:r>
      <w:r w:rsidR="00AC5C11">
        <w:rPr>
          <w:bCs/>
        </w:rPr>
        <w:t xml:space="preserve"> Protože s kým mají vedoucí pracovníci sdílet problémy, které mají s</w:t>
      </w:r>
      <w:r w:rsidR="002A19C6">
        <w:rPr>
          <w:bCs/>
        </w:rPr>
        <w:t> </w:t>
      </w:r>
      <w:r w:rsidR="00AC5C11">
        <w:rPr>
          <w:bCs/>
        </w:rPr>
        <w:t>podřízenými</w:t>
      </w:r>
      <w:r w:rsidR="002A19C6">
        <w:rPr>
          <w:bCs/>
        </w:rPr>
        <w:t>, když jsou ve vedoucí pozici sami</w:t>
      </w:r>
      <w:r w:rsidR="00AC5C11">
        <w:rPr>
          <w:bCs/>
        </w:rPr>
        <w:t>?</w:t>
      </w:r>
      <w:r w:rsidR="002A19C6">
        <w:rPr>
          <w:bCs/>
        </w:rPr>
        <w:t xml:space="preserve"> Mohou si najmout profesionálního kouče nebo spoléhat právě na kolegiální podporu.</w:t>
      </w:r>
      <w:r w:rsidR="00AC5C11">
        <w:rPr>
          <w:bCs/>
        </w:rPr>
        <w:t xml:space="preserve"> </w:t>
      </w:r>
    </w:p>
    <w:p w14:paraId="53B672BD" w14:textId="7ADB6414" w:rsidR="00AC5C11" w:rsidRDefault="007D6075" w:rsidP="00155872">
      <w:pPr>
        <w:pStyle w:val="Odstavecseseznamem"/>
        <w:numPr>
          <w:ilvl w:val="0"/>
          <w:numId w:val="17"/>
        </w:numPr>
        <w:jc w:val="both"/>
        <w:rPr>
          <w:bCs/>
        </w:rPr>
      </w:pPr>
      <w:r w:rsidRPr="004C2B2D">
        <w:rPr>
          <w:b/>
        </w:rPr>
        <w:t>Manažerská nezkušenost vedoucích pracovníků</w:t>
      </w:r>
      <w:r>
        <w:rPr>
          <w:bCs/>
        </w:rPr>
        <w:t xml:space="preserve"> </w:t>
      </w:r>
      <w:r w:rsidR="00AC5C11">
        <w:rPr>
          <w:bCs/>
        </w:rPr>
        <w:t>–</w:t>
      </w:r>
      <w:r>
        <w:rPr>
          <w:bCs/>
        </w:rPr>
        <w:t xml:space="preserve"> </w:t>
      </w:r>
      <w:r w:rsidR="00AC5C11">
        <w:rPr>
          <w:bCs/>
        </w:rPr>
        <w:t xml:space="preserve">36 % nespokojených knihovníků se zpětnou vazbou spolu s 30 % nespokojených se stylem řízení může napovídat, že i pro práci vedoucího potřebuje člověk průpravu. </w:t>
      </w:r>
      <w:r w:rsidR="00FA2E49">
        <w:rPr>
          <w:bCs/>
        </w:rPr>
        <w:t xml:space="preserve">Mezi knihovníky je velká část vedoucích, kteří svou práci dělají dobře. Díky tomu, že služby knihoven nepatří k urgentním či život ohrožujícím, panuje na pracovišti spíše snaha </w:t>
      </w:r>
      <w:r w:rsidR="00723917">
        <w:rPr>
          <w:bCs/>
        </w:rPr>
        <w:t>vyhovět,</w:t>
      </w:r>
      <w:r w:rsidR="00FA2E49">
        <w:rPr>
          <w:bCs/>
        </w:rPr>
        <w:t xml:space="preserve"> a to i v manažerské praxi. </w:t>
      </w:r>
      <w:r w:rsidR="004C2B2D">
        <w:rPr>
          <w:bCs/>
        </w:rPr>
        <w:t xml:space="preserve">Manažerská práce </w:t>
      </w:r>
      <w:r w:rsidR="00FA2E49">
        <w:rPr>
          <w:bCs/>
        </w:rPr>
        <w:t xml:space="preserve">však </w:t>
      </w:r>
      <w:r w:rsidR="004C2B2D">
        <w:rPr>
          <w:bCs/>
        </w:rPr>
        <w:t xml:space="preserve">často znamená rezignaci na činnost odbornou/knihovnickou, protože prioritou je motivace zaměstnanců, určování vizí knihovny či oddělení, řízení financí, řešení konfliktů s klienty/zaměstnanci atd. Ne každý vedoucí v knihovně je na toto připraven. </w:t>
      </w:r>
      <w:r w:rsidR="00AC5C11">
        <w:rPr>
          <w:bCs/>
        </w:rPr>
        <w:t xml:space="preserve">Z vnějšího pohledu </w:t>
      </w:r>
      <w:r w:rsidR="00084D8F">
        <w:rPr>
          <w:bCs/>
        </w:rPr>
        <w:t>je možné</w:t>
      </w:r>
      <w:r w:rsidR="00AC5C11">
        <w:rPr>
          <w:bCs/>
        </w:rPr>
        <w:t xml:space="preserve"> říct, že je velký rozdíl</w:t>
      </w:r>
      <w:r w:rsidR="00427D7A">
        <w:rPr>
          <w:bCs/>
        </w:rPr>
        <w:t xml:space="preserve"> v tom</w:t>
      </w:r>
      <w:r w:rsidR="00AC5C11">
        <w:rPr>
          <w:bCs/>
        </w:rPr>
        <w:t>, pokud projde knihovník firemní praxí nebo ne. Ve firmě obvykle projde systémem školení, ať už v oblasti komunikace</w:t>
      </w:r>
      <w:r w:rsidR="001F1164">
        <w:rPr>
          <w:bCs/>
        </w:rPr>
        <w:t>,</w:t>
      </w:r>
      <w:r w:rsidR="00AC5C11">
        <w:rPr>
          <w:bCs/>
        </w:rPr>
        <w:t xml:space="preserve"> případně manažerským školením.</w:t>
      </w:r>
      <w:r w:rsidR="002A19C6">
        <w:rPr>
          <w:bCs/>
        </w:rPr>
        <w:t xml:space="preserve"> </w:t>
      </w:r>
      <w:r w:rsidR="00AC5C11">
        <w:rPr>
          <w:bCs/>
        </w:rPr>
        <w:t xml:space="preserve">Vedoucí a ředitelé knihoven často zodpovídají za velké množství lidí i objemné rozpočty, a přesto řada z nich své manažerské kompetence „objevuje“ </w:t>
      </w:r>
      <w:r w:rsidR="002A19C6">
        <w:rPr>
          <w:bCs/>
        </w:rPr>
        <w:t>v době, kdy vývoj v oblasti informací jde překotně vpřed</w:t>
      </w:r>
      <w:r w:rsidR="00AC5C11">
        <w:rPr>
          <w:bCs/>
        </w:rPr>
        <w:t xml:space="preserve">. </w:t>
      </w:r>
      <w:r w:rsidR="002A19C6">
        <w:rPr>
          <w:bCs/>
        </w:rPr>
        <w:t xml:space="preserve">Školení vše nespasí, ale rozhodně může inspirovat a ušetřit čas, případně sjednotit styl řízení v celé organizaci. </w:t>
      </w:r>
      <w:r w:rsidR="00AC5C11">
        <w:rPr>
          <w:bCs/>
        </w:rPr>
        <w:t xml:space="preserve">V dotaznících se zrcadlí dva extrémy ve stylu </w:t>
      </w:r>
      <w:r w:rsidR="00723917">
        <w:rPr>
          <w:bCs/>
        </w:rPr>
        <w:t>řízení – buď</w:t>
      </w:r>
      <w:r w:rsidR="00AC5C11">
        <w:rPr>
          <w:bCs/>
        </w:rPr>
        <w:t xml:space="preserve"> direktivní vedoucí nebo extrémně vlídný vedoucí. </w:t>
      </w:r>
      <w:r w:rsidR="002A19C6">
        <w:rPr>
          <w:bCs/>
        </w:rPr>
        <w:t>Pro ilustraci 2 příklady týkající se vedení zaměstnanců:</w:t>
      </w:r>
    </w:p>
    <w:p w14:paraId="195C9228" w14:textId="77777777" w:rsidR="00AC5C11" w:rsidRPr="002A19C6" w:rsidRDefault="002A19C6" w:rsidP="00AC5C11">
      <w:pPr>
        <w:pStyle w:val="Odstavecseseznamem"/>
        <w:numPr>
          <w:ilvl w:val="1"/>
          <w:numId w:val="17"/>
        </w:numPr>
        <w:jc w:val="both"/>
        <w:rPr>
          <w:bCs/>
          <w:i/>
          <w:iCs/>
        </w:rPr>
      </w:pPr>
      <w:r w:rsidRPr="002A19C6">
        <w:rPr>
          <w:bCs/>
          <w:i/>
          <w:iCs/>
        </w:rPr>
        <w:t>„</w:t>
      </w:r>
      <w:r w:rsidR="00AC5C11" w:rsidRPr="002A19C6">
        <w:rPr>
          <w:bCs/>
          <w:i/>
          <w:iCs/>
        </w:rPr>
        <w:t>Kompetence jsou nevyjasněné, vedoucí kritizuje sebemenší chybu (někdo zapomene zhasnout apod.), vyvolává v nás pocity viny, nepochválí nikdy nic, dobrou práci považuje za samozřejmost. Kdo projeví, že něco umí, je zavalen úkoly, kdo nic neumí je omlouván svou neschopností. Situace je katastrofální.</w:t>
      </w:r>
      <w:r w:rsidRPr="002A19C6">
        <w:rPr>
          <w:bCs/>
          <w:i/>
          <w:iCs/>
        </w:rPr>
        <w:t>“</w:t>
      </w:r>
    </w:p>
    <w:p w14:paraId="0F5FC5AD" w14:textId="77777777" w:rsidR="00AC5C11" w:rsidRPr="002A19C6" w:rsidRDefault="002A19C6" w:rsidP="00AC5C11">
      <w:pPr>
        <w:pStyle w:val="Odstavecseseznamem"/>
        <w:numPr>
          <w:ilvl w:val="1"/>
          <w:numId w:val="17"/>
        </w:numPr>
        <w:jc w:val="both"/>
        <w:rPr>
          <w:bCs/>
          <w:i/>
          <w:iCs/>
        </w:rPr>
      </w:pPr>
      <w:r>
        <w:rPr>
          <w:bCs/>
          <w:i/>
          <w:iCs/>
        </w:rPr>
        <w:t>„</w:t>
      </w:r>
      <w:r w:rsidRPr="002A19C6">
        <w:rPr>
          <w:bCs/>
          <w:i/>
          <w:iCs/>
        </w:rPr>
        <w:t>Nová vedoucí, strašně hodný a pracovitý člověk, místo aby rozhodovala sama, se se vším, a tím myslím opravdu se vším /jestli má do mailu dát dvojtečku nebo pomlčku/ obrací na mne nebo na kolegyni. Takže mám mnohdy pocit, že vedoucí jsem já.</w:t>
      </w:r>
      <w:r>
        <w:rPr>
          <w:bCs/>
          <w:i/>
          <w:iCs/>
        </w:rPr>
        <w:t>“</w:t>
      </w:r>
    </w:p>
    <w:p w14:paraId="682F39B7" w14:textId="77777777" w:rsidR="003F12AB" w:rsidRDefault="00FA2E49" w:rsidP="00693EDA">
      <w:pPr>
        <w:jc w:val="both"/>
        <w:rPr>
          <w:bCs/>
        </w:rPr>
      </w:pPr>
      <w:r>
        <w:rPr>
          <w:bCs/>
        </w:rPr>
        <w:t xml:space="preserve">Rozhodně jsou dotazníky plné komentářů, které mohou posloužit opět jako jedno z konkrétních doporučení a vstupů pro následné rozpracování v rámci následných workshopů pro prevenci syndromu vyhoření, protože je to právě vedoucí, kdo určujícím způsobem ovlivňuje atmosféru na pracovišti.  </w:t>
      </w:r>
    </w:p>
    <w:p w14:paraId="76C60056" w14:textId="77777777" w:rsidR="00FA2E49" w:rsidRDefault="00FA2E49" w:rsidP="00693EDA">
      <w:pPr>
        <w:jc w:val="both"/>
      </w:pPr>
    </w:p>
    <w:p w14:paraId="2507E1CC" w14:textId="77777777" w:rsidR="003F12AB" w:rsidRDefault="003F12AB" w:rsidP="00693EDA">
      <w:pPr>
        <w:pStyle w:val="Nadpis1"/>
        <w:jc w:val="both"/>
      </w:pPr>
      <w:bookmarkStart w:id="13" w:name="_Toc31374905"/>
      <w:r>
        <w:t>7 INTELEKT</w:t>
      </w:r>
      <w:bookmarkEnd w:id="13"/>
    </w:p>
    <w:p w14:paraId="3A6E2102" w14:textId="77777777" w:rsidR="003F12AB" w:rsidRDefault="003F12AB" w:rsidP="00693EDA">
      <w:pPr>
        <w:jc w:val="both"/>
      </w:pPr>
    </w:p>
    <w:p w14:paraId="2DF511A9" w14:textId="77777777" w:rsidR="003F12AB" w:rsidRDefault="003F12AB" w:rsidP="00693EDA">
      <w:pPr>
        <w:jc w:val="both"/>
      </w:pPr>
      <w:r>
        <w:t xml:space="preserve">V této oblasti se mohli respondenti vyjádřit k tomu, jak v práci využívají svou kreativitu, kritické myšlení, </w:t>
      </w:r>
      <w:r w:rsidR="00655B36">
        <w:t xml:space="preserve">samostatnost, </w:t>
      </w:r>
      <w:r>
        <w:t>možnosti vzdělávání</w:t>
      </w:r>
      <w:r w:rsidR="00655B36">
        <w:t xml:space="preserve"> apod. Konkrétní otázky byly následující.</w:t>
      </w:r>
    </w:p>
    <w:p w14:paraId="2DB34242" w14:textId="77777777" w:rsidR="000D15B1" w:rsidRDefault="000D15B1" w:rsidP="00693EDA">
      <w:pPr>
        <w:contextualSpacing/>
        <w:jc w:val="both"/>
      </w:pPr>
      <w:r w:rsidRPr="000D15B1">
        <w:t>1. Můžete ve své práci uplatnit svou kreativitu, zapojit své dovednosti, případně využít své zájmy a koníčky?</w:t>
      </w:r>
    </w:p>
    <w:p w14:paraId="5101AADA" w14:textId="77777777" w:rsidR="000D15B1" w:rsidRDefault="000D15B1" w:rsidP="00693EDA">
      <w:pPr>
        <w:contextualSpacing/>
        <w:jc w:val="both"/>
      </w:pPr>
      <w:r w:rsidRPr="000D15B1">
        <w:t>2. Využíváte ve své práci kritické myšlení (přemýšlíte o zadaném úkolu/můžete se k němu vyjádřit)?</w:t>
      </w:r>
    </w:p>
    <w:p w14:paraId="480454F9" w14:textId="77777777" w:rsidR="00655B36" w:rsidRDefault="000D15B1" w:rsidP="00693EDA">
      <w:pPr>
        <w:contextualSpacing/>
        <w:jc w:val="both"/>
      </w:pPr>
      <w:r w:rsidRPr="000D15B1">
        <w:t>3. Využíváte možnost dalšího vzdělávání, když Vám je nabídnuta?</w:t>
      </w:r>
    </w:p>
    <w:p w14:paraId="693C9DE2" w14:textId="77777777" w:rsidR="000D15B1" w:rsidRDefault="000D15B1" w:rsidP="00693EDA">
      <w:pPr>
        <w:contextualSpacing/>
        <w:jc w:val="both"/>
      </w:pPr>
      <w:r w:rsidRPr="000D15B1">
        <w:t>4. Cítíte se v práci přehlceni informacemi?</w:t>
      </w:r>
    </w:p>
    <w:p w14:paraId="5581E79A" w14:textId="77777777" w:rsidR="000D15B1" w:rsidRDefault="000D15B1" w:rsidP="00693EDA">
      <w:pPr>
        <w:contextualSpacing/>
        <w:jc w:val="both"/>
      </w:pPr>
      <w:r w:rsidRPr="000D15B1">
        <w:t>5. Můžete si většinu svých pracovních aktivit organizovat sám/sama podle svých potřeb?</w:t>
      </w:r>
    </w:p>
    <w:p w14:paraId="739EEC7D" w14:textId="77777777" w:rsidR="000D15B1" w:rsidRDefault="000D15B1" w:rsidP="00693EDA">
      <w:pPr>
        <w:contextualSpacing/>
        <w:jc w:val="both"/>
      </w:pPr>
      <w:r w:rsidRPr="000D15B1">
        <w:t>6. Cítíte, že máte potíže si osvojit si nové technologie (např. zavádění samoobslužné půjčovny, práce s tabletem, propojení Smart tabulí s PC, sdílené dokumenty, platební terminály apod.)?</w:t>
      </w:r>
    </w:p>
    <w:p w14:paraId="32E366AE" w14:textId="77777777" w:rsidR="000D15B1" w:rsidRDefault="000D15B1" w:rsidP="00693EDA">
      <w:pPr>
        <w:jc w:val="both"/>
      </w:pPr>
    </w:p>
    <w:p w14:paraId="58E6F102" w14:textId="77777777" w:rsidR="000D15B1" w:rsidRDefault="000D15B1" w:rsidP="00693EDA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67C754FB" wp14:editId="65140B82">
            <wp:extent cx="5760720" cy="3059430"/>
            <wp:effectExtent l="0" t="0" r="0" b="7620"/>
            <wp:docPr id="16" name="Graf 16">
              <a:extLst xmlns:a="http://schemas.openxmlformats.org/drawingml/2006/main">
                <a:ext uri="{FF2B5EF4-FFF2-40B4-BE49-F238E27FC236}">
                  <a16:creationId xmlns:a16="http://schemas.microsoft.com/office/drawing/2014/main" id="{FDF85373-4DB5-C44F-9453-A197B41F0EB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2EB8C4BA" w14:textId="27364ACB" w:rsidR="000D15B1" w:rsidRDefault="000D15B1" w:rsidP="007A0AD5">
      <w:pPr>
        <w:jc w:val="center"/>
      </w:pPr>
      <w:r>
        <w:t>Graf 1</w:t>
      </w:r>
      <w:r w:rsidR="007A0AD5">
        <w:t>9</w:t>
      </w:r>
    </w:p>
    <w:p w14:paraId="68E02077" w14:textId="77777777" w:rsidR="007A0AD5" w:rsidRDefault="007A0AD5" w:rsidP="007A0AD5">
      <w:pPr>
        <w:jc w:val="center"/>
      </w:pPr>
    </w:p>
    <w:p w14:paraId="015FD5BC" w14:textId="77777777" w:rsidR="0068467E" w:rsidRPr="00036171" w:rsidRDefault="0068467E" w:rsidP="00693EDA">
      <w:pPr>
        <w:jc w:val="both"/>
        <w:rPr>
          <w:b/>
        </w:rPr>
      </w:pPr>
      <w:r w:rsidRPr="00036171">
        <w:rPr>
          <w:b/>
        </w:rPr>
        <w:t>Problematické oblasti</w:t>
      </w:r>
    </w:p>
    <w:p w14:paraId="55DEF20A" w14:textId="38AD0DAD" w:rsidR="000D15B1" w:rsidRPr="007A0AD5" w:rsidRDefault="0068467E" w:rsidP="00693EDA">
      <w:pPr>
        <w:jc w:val="both"/>
      </w:pPr>
      <w:r>
        <w:t>Největším problémem v této oblasti je pocit přehlce</w:t>
      </w:r>
      <w:r w:rsidR="007A0AD5">
        <w:t>ní</w:t>
      </w:r>
      <w:r>
        <w:t xml:space="preserve"> informacemi v práci, který zažívá více než polovina </w:t>
      </w:r>
      <w:r w:rsidR="0002101C">
        <w:t>pracovníků (51 %).</w:t>
      </w:r>
    </w:p>
    <w:p w14:paraId="64F85407" w14:textId="61A5477F" w:rsidR="00D53F03" w:rsidRPr="00C14E6C" w:rsidRDefault="00C14E6C" w:rsidP="00693EDA">
      <w:pPr>
        <w:jc w:val="both"/>
        <w:rPr>
          <w:bCs/>
        </w:rPr>
      </w:pPr>
      <w:r w:rsidRPr="00C14E6C">
        <w:rPr>
          <w:bCs/>
        </w:rPr>
        <w:t>Prostředí knihoven je prostředí, které umožňuje i podle výsledků průzkumu na plno využít intelekt, schopnosti a dovednosti zaměstnanců a právem pak patří mezi</w:t>
      </w:r>
      <w:r>
        <w:rPr>
          <w:bCs/>
        </w:rPr>
        <w:t xml:space="preserve"> významné zdroje knihovníků. Toto pozitivní hodnocení odráží i vysokou úroveň vzdělanosti mezi knihovníky (51 % respondentů průzkumu má vysokoškolské vzdělání). Knihovníci se mají možnost dále vzdělávat, uplatnit kreativitu ve své práci</w:t>
      </w:r>
      <w:r w:rsidR="00E83501">
        <w:rPr>
          <w:bCs/>
        </w:rPr>
        <w:t>, což se ukazuje jako velmi účinná prevence syndromu vyhoření</w:t>
      </w:r>
      <w:r>
        <w:rPr>
          <w:bCs/>
        </w:rPr>
        <w:t>. Jsou samozřejmě profese, kde je možnost organizovat si svou práci omezená jejím obsahem, ale i zde je nespokojenost poměrně velmi nízká.</w:t>
      </w:r>
      <w:r w:rsidR="0072177C">
        <w:rPr>
          <w:bCs/>
        </w:rPr>
        <w:t xml:space="preserve"> Řada komentářů se týkal</w:t>
      </w:r>
      <w:r w:rsidR="00C56660">
        <w:rPr>
          <w:bCs/>
        </w:rPr>
        <w:t>a</w:t>
      </w:r>
      <w:r w:rsidR="0072177C">
        <w:rPr>
          <w:bCs/>
        </w:rPr>
        <w:t xml:space="preserve"> právě zavádění</w:t>
      </w:r>
      <w:r w:rsidR="00986B1B">
        <w:rPr>
          <w:bCs/>
        </w:rPr>
        <w:t xml:space="preserve"> nových technologii a vzdělávání v této oblasti:</w:t>
      </w:r>
      <w:r w:rsidR="0072177C">
        <w:rPr>
          <w:bCs/>
        </w:rPr>
        <w:t xml:space="preserve"> </w:t>
      </w:r>
    </w:p>
    <w:p w14:paraId="25BC8E0D" w14:textId="77777777" w:rsidR="000D15B1" w:rsidRDefault="00986B1B" w:rsidP="00C14E6C">
      <w:pPr>
        <w:pStyle w:val="Odstavecseseznamem"/>
        <w:numPr>
          <w:ilvl w:val="0"/>
          <w:numId w:val="18"/>
        </w:numPr>
        <w:jc w:val="both"/>
        <w:rPr>
          <w:i/>
          <w:iCs/>
        </w:rPr>
      </w:pPr>
      <w:r>
        <w:rPr>
          <w:i/>
          <w:iCs/>
        </w:rPr>
        <w:t>„B</w:t>
      </w:r>
      <w:r w:rsidR="00C14E6C" w:rsidRPr="00C14E6C">
        <w:rPr>
          <w:i/>
          <w:iCs/>
        </w:rPr>
        <w:t xml:space="preserve">ylo by fajn mít nějakého potencionálního </w:t>
      </w:r>
      <w:r w:rsidR="00723917" w:rsidRPr="00C14E6C">
        <w:rPr>
          <w:i/>
          <w:iCs/>
        </w:rPr>
        <w:t>nástupce – brigádníka</w:t>
      </w:r>
      <w:r w:rsidR="00C14E6C" w:rsidRPr="00C14E6C">
        <w:rPr>
          <w:i/>
          <w:iCs/>
        </w:rPr>
        <w:t>, nadšence, mladého člověka, který by knihovnu obohatil o nové technologie, případně další či jiné aktivity</w:t>
      </w:r>
      <w:r>
        <w:rPr>
          <w:i/>
          <w:iCs/>
        </w:rPr>
        <w:t>.“</w:t>
      </w:r>
    </w:p>
    <w:p w14:paraId="4DA245B7" w14:textId="2365ECB4" w:rsidR="00C14E6C" w:rsidRDefault="00986B1B" w:rsidP="00C14E6C">
      <w:pPr>
        <w:pStyle w:val="Odstavecseseznamem"/>
        <w:numPr>
          <w:ilvl w:val="0"/>
          <w:numId w:val="18"/>
        </w:numPr>
        <w:jc w:val="both"/>
        <w:rPr>
          <w:i/>
          <w:iCs/>
        </w:rPr>
      </w:pPr>
      <w:r>
        <w:rPr>
          <w:i/>
          <w:iCs/>
        </w:rPr>
        <w:t>„Č</w:t>
      </w:r>
      <w:r w:rsidR="00C14E6C" w:rsidRPr="00C14E6C">
        <w:rPr>
          <w:i/>
          <w:iCs/>
        </w:rPr>
        <w:t>astější a systematické vzdělávání "pro všechny" zejména v oblasti spotřební elektroniky (</w:t>
      </w:r>
      <w:r w:rsidR="00723917" w:rsidRPr="00C14E6C">
        <w:rPr>
          <w:i/>
          <w:iCs/>
        </w:rPr>
        <w:t>iPady</w:t>
      </w:r>
      <w:r w:rsidR="00C14E6C" w:rsidRPr="00C14E6C">
        <w:rPr>
          <w:i/>
          <w:iCs/>
        </w:rPr>
        <w:t>, smart</w:t>
      </w:r>
      <w:r w:rsidR="00CD5FA0">
        <w:rPr>
          <w:i/>
          <w:iCs/>
        </w:rPr>
        <w:t>ph</w:t>
      </w:r>
      <w:r w:rsidR="00C14E6C" w:rsidRPr="00C14E6C">
        <w:rPr>
          <w:i/>
          <w:iCs/>
        </w:rPr>
        <w:t>ony) a jako jsou mobilní a internetové aplikace, ... zkrátka z oblasti "moderních technologických nástrojů", které běžní klienti aktuálně používají a mají k</w:t>
      </w:r>
      <w:r>
        <w:rPr>
          <w:i/>
          <w:iCs/>
        </w:rPr>
        <w:t> </w:t>
      </w:r>
      <w:r w:rsidR="00C14E6C" w:rsidRPr="00C14E6C">
        <w:rPr>
          <w:i/>
          <w:iCs/>
        </w:rPr>
        <w:t>dispozici</w:t>
      </w:r>
      <w:r>
        <w:rPr>
          <w:i/>
          <w:iCs/>
        </w:rPr>
        <w:t>.“</w:t>
      </w:r>
    </w:p>
    <w:p w14:paraId="655951C6" w14:textId="7B4111E9" w:rsidR="00986B1B" w:rsidRDefault="00986B1B" w:rsidP="00986B1B">
      <w:pPr>
        <w:jc w:val="both"/>
      </w:pPr>
      <w:r>
        <w:t xml:space="preserve">Je potřeba si uvědomit, že právě posílení pracovních týmů o kolegy ve věku </w:t>
      </w:r>
      <w:r w:rsidR="00723917">
        <w:t>20–30</w:t>
      </w:r>
      <w:r>
        <w:t xml:space="preserve"> let je klíčem k tomu, aby knihovny dokázal</w:t>
      </w:r>
      <w:r w:rsidR="00755F89">
        <w:t>y</w:t>
      </w:r>
      <w:r>
        <w:t xml:space="preserve"> držet krok s technologickým pokrokem, protože tato věková skupina je typická potřebou kreativně pracovat s technologie</w:t>
      </w:r>
      <w:r w:rsidR="00723917">
        <w:t>mi</w:t>
      </w:r>
      <w:r>
        <w:t xml:space="preserve">, snadno se učí a chce nové informace aktivně zkoušet v praxi. Generace 40+ nové technologie také zvládá, ale potřebuje již delší čas pro vstřebání změny a může být informacemi „přehlcena“, jak napovídá poměrně vysoké procento (51 %) nespokojených knihovníků. </w:t>
      </w:r>
      <w:r w:rsidR="00E83501">
        <w:t>Toto zahlcení informacemi může být zdrojem syndromu vyhoření u řady z</w:t>
      </w:r>
      <w:r w:rsidR="00C56660">
        <w:t> </w:t>
      </w:r>
      <w:r w:rsidR="00E83501">
        <w:t>nich</w:t>
      </w:r>
      <w:r w:rsidR="00C56660">
        <w:t>,</w:t>
      </w:r>
      <w:r w:rsidR="00E83501">
        <w:t xml:space="preserve"> a řada komentářů </w:t>
      </w:r>
      <w:r w:rsidR="00C56660">
        <w:t xml:space="preserve">se </w:t>
      </w:r>
      <w:r w:rsidR="00E83501">
        <w:t>proto také týká úpravy pracovní doby, větší pružnosti ve využívání práce z domova, střídání pracovní</w:t>
      </w:r>
      <w:r w:rsidR="009A2FEF">
        <w:t>ch</w:t>
      </w:r>
      <w:r w:rsidR="00E83501">
        <w:t xml:space="preserve"> činnost</w:t>
      </w:r>
      <w:r w:rsidR="00C56660">
        <w:t>í</w:t>
      </w:r>
      <w:r w:rsidR="00E83501">
        <w:t>, kter</w:t>
      </w:r>
      <w:r w:rsidR="00C56660">
        <w:t>é</w:t>
      </w:r>
      <w:r w:rsidR="00E83501">
        <w:t xml:space="preserve"> mohou informační zahlcení zmírnit.</w:t>
      </w:r>
    </w:p>
    <w:p w14:paraId="2EA30008" w14:textId="32F4DD2A" w:rsidR="009D3D7B" w:rsidRDefault="009D3D7B" w:rsidP="00986B1B">
      <w:pPr>
        <w:jc w:val="both"/>
      </w:pPr>
      <w:r>
        <w:t xml:space="preserve">Samostatnou otázkou zůstává vzdělávání knihovníků – knihovníci rádi využijí možnost vzdělávání, ale plná polovina komentářů (cca 80) v této kapitole, byla věnována právě vzdělávání a byly poměrně </w:t>
      </w:r>
      <w:r>
        <w:lastRenderedPageBreak/>
        <w:t>kritick</w:t>
      </w:r>
      <w:r w:rsidR="007D7DA3">
        <w:t>é</w:t>
      </w:r>
      <w:r>
        <w:t xml:space="preserve"> – od úplné absence vzdělávání, přes nesystémovost vzdělávání či chybějící možnost vzdělávání v oblasti nových technologií až po obtíže organizační – nutnost náhrady především u knihovníků ve službách a neprofesionálních knihovnách. Zde alespoň pro ilustraci dva autentické komentáře:</w:t>
      </w:r>
    </w:p>
    <w:p w14:paraId="3E450A59" w14:textId="77777777" w:rsidR="00986B1B" w:rsidRDefault="007605BB" w:rsidP="007605BB">
      <w:pPr>
        <w:pStyle w:val="Odstavecseseznamem"/>
        <w:numPr>
          <w:ilvl w:val="0"/>
          <w:numId w:val="18"/>
        </w:numPr>
        <w:jc w:val="both"/>
        <w:rPr>
          <w:i/>
          <w:iCs/>
        </w:rPr>
      </w:pPr>
      <w:r>
        <w:rPr>
          <w:i/>
          <w:iCs/>
        </w:rPr>
        <w:t>„N</w:t>
      </w:r>
      <w:r w:rsidRPr="007605BB">
        <w:rPr>
          <w:i/>
          <w:iCs/>
        </w:rPr>
        <w:t xml:space="preserve">ení nabídnuto žádné vzdělávání, nejsou na to finance, vzdělávala bych se ráda | u nás žádné nové technologie </w:t>
      </w:r>
      <w:r w:rsidR="00723917" w:rsidRPr="007605BB">
        <w:rPr>
          <w:i/>
          <w:iCs/>
        </w:rPr>
        <w:t>nejsou – a</w:t>
      </w:r>
      <w:r w:rsidRPr="007605BB">
        <w:rPr>
          <w:i/>
          <w:iCs/>
        </w:rPr>
        <w:t xml:space="preserve"> jak bych za ně byla ráda!</w:t>
      </w:r>
      <w:r>
        <w:rPr>
          <w:i/>
          <w:iCs/>
        </w:rPr>
        <w:t>“</w:t>
      </w:r>
    </w:p>
    <w:p w14:paraId="79AAD132" w14:textId="2E84F609" w:rsidR="002E037D" w:rsidRDefault="002E037D" w:rsidP="007605BB">
      <w:pPr>
        <w:pStyle w:val="Odstavecseseznamem"/>
        <w:numPr>
          <w:ilvl w:val="0"/>
          <w:numId w:val="18"/>
        </w:numPr>
        <w:jc w:val="both"/>
        <w:rPr>
          <w:i/>
          <w:iCs/>
        </w:rPr>
      </w:pPr>
      <w:r>
        <w:rPr>
          <w:i/>
          <w:iCs/>
        </w:rPr>
        <w:t>„</w:t>
      </w:r>
      <w:r w:rsidRPr="002E037D">
        <w:rPr>
          <w:i/>
          <w:iCs/>
        </w:rPr>
        <w:t>Pokud si školení nevydupu, na žádné nejedu. Kdybych si nezaplatila kurzy kritického myšlení, nemohla bych jej používat (a dělám to jenom já), podporu k tomuto nemám. Kolegové nadávají, ale potom stejně nic neudělají. Někteří aktivitu pochválí (kolega, ne vedení), jiní naopak ne</w:t>
      </w:r>
      <w:r w:rsidR="00612BE5">
        <w:rPr>
          <w:i/>
          <w:iCs/>
        </w:rPr>
        <w:t>,</w:t>
      </w:r>
      <w:r w:rsidRPr="002E037D">
        <w:rPr>
          <w:i/>
          <w:iCs/>
        </w:rPr>
        <w:t xml:space="preserve"> protože jim vadí zavádění nových věcí.</w:t>
      </w:r>
      <w:r>
        <w:rPr>
          <w:i/>
          <w:iCs/>
        </w:rPr>
        <w:t>“</w:t>
      </w:r>
    </w:p>
    <w:p w14:paraId="29285557" w14:textId="77777777" w:rsidR="00261D0B" w:rsidRDefault="00261D0B" w:rsidP="009D3D7B">
      <w:pPr>
        <w:jc w:val="both"/>
      </w:pPr>
      <w:r>
        <w:t>Největší potřebu a pravděpodobně i možnosti vzdělávání deklarují vedoucí pracovníci a zaměstnanci dětského oddělení – shodně 93 % v obou pracovních kategoriích. Překvapivě nejnižší potřebu dále se vzdělávat deklaruje 21 % metodiků, což by jistě bylo zajímavé zjistit, proč tomu tak je?</w:t>
      </w:r>
    </w:p>
    <w:p w14:paraId="0B5EACEC" w14:textId="77777777" w:rsidR="009D3D7B" w:rsidRDefault="009D3D7B" w:rsidP="009D3D7B">
      <w:pPr>
        <w:jc w:val="both"/>
      </w:pPr>
      <w:r>
        <w:t>Knihovníci se i s ohledem na svůj vysoký intelekt rádi vzdělávají</w:t>
      </w:r>
      <w:r w:rsidR="00A81C8C">
        <w:t>,</w:t>
      </w:r>
      <w:r w:rsidR="00261D0B">
        <w:t xml:space="preserve"> a to překvapivě nesouvisí s věkem. Průzkum ukázal, že </w:t>
      </w:r>
      <w:r w:rsidR="00A81C8C">
        <w:t xml:space="preserve">ve všech věkových kategoriích se najde cca 10 % těch, kteří o další vzdělávání nemají zájem. </w:t>
      </w:r>
      <w:r w:rsidR="00E83501">
        <w:t xml:space="preserve">Absence dostatečné nabídky vzdělávání a její přímá podpora může být pro inteligentní knihovníky velmi frustrující. </w:t>
      </w:r>
      <w:r w:rsidR="00A81C8C">
        <w:t>S</w:t>
      </w:r>
      <w:r>
        <w:t>ystematické vzdělávání</w:t>
      </w:r>
      <w:r w:rsidR="00A81C8C">
        <w:t xml:space="preserve"> knihovníků</w:t>
      </w:r>
      <w:r>
        <w:t xml:space="preserve"> je </w:t>
      </w:r>
      <w:r w:rsidR="00E83501">
        <w:t>tak</w:t>
      </w:r>
      <w:r w:rsidR="00A81C8C">
        <w:t xml:space="preserve"> </w:t>
      </w:r>
      <w:r>
        <w:t xml:space="preserve">určitě výzvou pro krajské knihovny a jejich metodiky, aby knihovny podpořily </w:t>
      </w:r>
      <w:r w:rsidRPr="00A81C8C">
        <w:rPr>
          <w:b/>
          <w:bCs/>
        </w:rPr>
        <w:t>rozvojem systému celoživotního vzdělávání</w:t>
      </w:r>
      <w:r>
        <w:t xml:space="preserve"> a podpory inovativních technologií pro knihovny budoucnosti. </w:t>
      </w:r>
      <w:r w:rsidR="00A22982">
        <w:t>Vedle již dříve zmiňovaného manažerského vzdělávání, deklarují knihovníci především potřebu odborného vzdělávání v oblasti nových technologií, jazykové vzdělávání a systémové vzdělávání v měkkých dovednostech.</w:t>
      </w:r>
    </w:p>
    <w:p w14:paraId="4A1C83B2" w14:textId="77777777" w:rsidR="005D2232" w:rsidRPr="009D3D7B" w:rsidRDefault="005D2232" w:rsidP="009D3D7B">
      <w:pPr>
        <w:jc w:val="both"/>
      </w:pPr>
    </w:p>
    <w:p w14:paraId="42F512B7" w14:textId="77777777" w:rsidR="000D15B1" w:rsidRDefault="000D15B1" w:rsidP="00693EDA">
      <w:pPr>
        <w:pStyle w:val="Nadpis1"/>
        <w:jc w:val="both"/>
      </w:pPr>
      <w:bookmarkStart w:id="14" w:name="_Toc31374906"/>
      <w:r>
        <w:t>8 SPIRITUALITA A HODNOTY</w:t>
      </w:r>
      <w:bookmarkEnd w:id="14"/>
    </w:p>
    <w:p w14:paraId="4EDBC228" w14:textId="77777777" w:rsidR="000D15B1" w:rsidRDefault="000D15B1" w:rsidP="00693EDA">
      <w:pPr>
        <w:jc w:val="both"/>
      </w:pPr>
    </w:p>
    <w:p w14:paraId="5FB463E7" w14:textId="77777777" w:rsidR="000D15B1" w:rsidRDefault="0021034F" w:rsidP="00693EDA">
      <w:pPr>
        <w:jc w:val="both"/>
      </w:pPr>
      <w:r>
        <w:t>V této oblasti bylo zkoumáno především uspokojení, které pracovníkům knihoven přináší práce, perspektivita oboru, pochopení blízkých apod. Konkrétní otázky byly následující.</w:t>
      </w:r>
    </w:p>
    <w:p w14:paraId="266979EC" w14:textId="77777777" w:rsidR="0021034F" w:rsidRDefault="002805CB" w:rsidP="00693EDA">
      <w:pPr>
        <w:contextualSpacing/>
        <w:jc w:val="both"/>
      </w:pPr>
      <w:r w:rsidRPr="002805CB">
        <w:t>1. Baví /naplňuje Vás Vaše práce?</w:t>
      </w:r>
    </w:p>
    <w:p w14:paraId="377726E1" w14:textId="77777777" w:rsidR="002805CB" w:rsidRDefault="002805CB" w:rsidP="00693EDA">
      <w:pPr>
        <w:contextualSpacing/>
        <w:jc w:val="both"/>
      </w:pPr>
      <w:r w:rsidRPr="002805CB">
        <w:t>2. Vnímáte, že Vaše práce má smysl?</w:t>
      </w:r>
    </w:p>
    <w:p w14:paraId="711B5EE6" w14:textId="77777777" w:rsidR="002805CB" w:rsidRDefault="002805CB" w:rsidP="00693EDA">
      <w:pPr>
        <w:contextualSpacing/>
        <w:jc w:val="both"/>
      </w:pPr>
      <w:r w:rsidRPr="002805CB">
        <w:t>3. Mají Vaši blízcí pochopení pro Vaši práci?</w:t>
      </w:r>
    </w:p>
    <w:p w14:paraId="4214A39A" w14:textId="77777777" w:rsidR="002805CB" w:rsidRDefault="002805CB" w:rsidP="00693EDA">
      <w:pPr>
        <w:contextualSpacing/>
        <w:jc w:val="both"/>
      </w:pPr>
      <w:r w:rsidRPr="002805CB">
        <w:t>4. Rozcházejí se Vaše představy o pracovní pozici s realitou ve Vaší knihovně?</w:t>
      </w:r>
    </w:p>
    <w:p w14:paraId="2CD52323" w14:textId="77777777" w:rsidR="002805CB" w:rsidRDefault="002805CB" w:rsidP="00693EDA">
      <w:pPr>
        <w:contextualSpacing/>
        <w:jc w:val="both"/>
      </w:pPr>
      <w:r w:rsidRPr="002805CB">
        <w:t>5. Umožňuje Vám nadřízený profesní nebo kariérní růst?</w:t>
      </w:r>
    </w:p>
    <w:p w14:paraId="07B1C78A" w14:textId="77777777" w:rsidR="002805CB" w:rsidRDefault="002805CB" w:rsidP="00693EDA">
      <w:pPr>
        <w:contextualSpacing/>
        <w:jc w:val="both"/>
      </w:pPr>
      <w:r w:rsidRPr="002805CB">
        <w:t xml:space="preserve">6. Vnímáte svou pracovní pozici v knihovně jako perspektivní povolání v budoucnosti?  </w:t>
      </w:r>
    </w:p>
    <w:p w14:paraId="4A40BA18" w14:textId="77777777" w:rsidR="002805CB" w:rsidRDefault="002805CB" w:rsidP="00693EDA">
      <w:pPr>
        <w:contextualSpacing/>
        <w:jc w:val="both"/>
      </w:pPr>
    </w:p>
    <w:p w14:paraId="30301711" w14:textId="77777777" w:rsidR="002805CB" w:rsidRDefault="002805CB" w:rsidP="00693EDA">
      <w:pPr>
        <w:contextualSpacing/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4D0A6167" wp14:editId="22478AD4">
            <wp:extent cx="5760720" cy="3209925"/>
            <wp:effectExtent l="0" t="0" r="0" b="0"/>
            <wp:docPr id="17" name="Graf 17">
              <a:extLst xmlns:a="http://schemas.openxmlformats.org/drawingml/2006/main">
                <a:ext uri="{FF2B5EF4-FFF2-40B4-BE49-F238E27FC236}">
                  <a16:creationId xmlns:a16="http://schemas.microsoft.com/office/drawing/2014/main" id="{37934D85-802C-1D40-8065-35DB5DAEB3E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3FF1B3AE" w14:textId="2ABD4EAA" w:rsidR="002805CB" w:rsidRDefault="002805CB" w:rsidP="002848FC">
      <w:pPr>
        <w:contextualSpacing/>
        <w:jc w:val="center"/>
      </w:pPr>
      <w:r>
        <w:t xml:space="preserve">Graf </w:t>
      </w:r>
      <w:r w:rsidR="002848FC">
        <w:t>20</w:t>
      </w:r>
    </w:p>
    <w:p w14:paraId="3B7F8662" w14:textId="77777777" w:rsidR="002848FC" w:rsidRDefault="002848FC" w:rsidP="002848FC">
      <w:pPr>
        <w:contextualSpacing/>
        <w:jc w:val="center"/>
      </w:pPr>
    </w:p>
    <w:p w14:paraId="3686DF25" w14:textId="77777777" w:rsidR="002805CB" w:rsidRDefault="002805CB" w:rsidP="00693EDA">
      <w:pPr>
        <w:contextualSpacing/>
        <w:jc w:val="both"/>
      </w:pPr>
    </w:p>
    <w:p w14:paraId="6F2B6C79" w14:textId="77777777" w:rsidR="0002101C" w:rsidRPr="00036171" w:rsidRDefault="0002101C" w:rsidP="00693EDA">
      <w:pPr>
        <w:jc w:val="both"/>
        <w:rPr>
          <w:b/>
        </w:rPr>
      </w:pPr>
      <w:r w:rsidRPr="00036171">
        <w:rPr>
          <w:b/>
        </w:rPr>
        <w:t>Problematické oblasti</w:t>
      </w:r>
    </w:p>
    <w:p w14:paraId="778DD02D" w14:textId="0105035F" w:rsidR="002805CB" w:rsidRPr="002848FC" w:rsidRDefault="0002101C" w:rsidP="00693EDA">
      <w:pPr>
        <w:contextualSpacing/>
        <w:jc w:val="both"/>
      </w:pPr>
      <w:r>
        <w:t>Většina pracovníků knihoven vnímá svou práci jako smysluplnou a naplňující. Jako problematickou vidí perspektivitu oboru a také možnost kariérního růstu – okolo třetiny pracovníků vyjádřilo v tomto směru své obavy.</w:t>
      </w:r>
    </w:p>
    <w:p w14:paraId="167839CD" w14:textId="77777777" w:rsidR="00A90AD5" w:rsidRPr="00D135D6" w:rsidRDefault="00A22982" w:rsidP="00693EDA">
      <w:pPr>
        <w:contextualSpacing/>
        <w:jc w:val="both"/>
        <w:rPr>
          <w:i/>
          <w:iCs/>
        </w:rPr>
      </w:pPr>
      <w:r>
        <w:t xml:space="preserve">Oblast spirituality a hodnot měla celkově nejvyšší hodnocení, co do spokojenosti – celkově </w:t>
      </w:r>
      <w:r w:rsidR="007A6BF7">
        <w:t xml:space="preserve">80 % </w:t>
      </w:r>
      <w:r w:rsidR="007C5D60">
        <w:t>všech respondentů výzkumu.</w:t>
      </w:r>
      <w:r w:rsidR="00A90AD5">
        <w:t xml:space="preserve"> Snad za všechny jeden autentický komentář</w:t>
      </w:r>
      <w:r w:rsidR="00D135D6">
        <w:t xml:space="preserve"> z dotazníku: </w:t>
      </w:r>
      <w:r w:rsidR="00D135D6" w:rsidRPr="00D135D6">
        <w:rPr>
          <w:i/>
          <w:iCs/>
        </w:rPr>
        <w:t>„M</w:t>
      </w:r>
      <w:r w:rsidR="00A90AD5" w:rsidRPr="00D135D6">
        <w:rPr>
          <w:i/>
          <w:iCs/>
        </w:rPr>
        <w:t xml:space="preserve">é povolání mě baví, pracuji v městské knihovně, kam chodí většinou lidé, kteří opravdu rádi čtou, někteří si zde ale přijdou navíc i povykládat... baví mě ta rozmanitost, individuality, to, že člověk musí </w:t>
      </w:r>
      <w:r w:rsidR="00723917" w:rsidRPr="00D135D6">
        <w:rPr>
          <w:i/>
          <w:iCs/>
        </w:rPr>
        <w:t>odhadnout,</w:t>
      </w:r>
      <w:r w:rsidR="00A90AD5" w:rsidRPr="00D135D6">
        <w:rPr>
          <w:i/>
          <w:iCs/>
        </w:rPr>
        <w:t xml:space="preserve"> jak ke komu přistupovat, co nabídnout... v tomto vidím smysl, že lidé odcházejí spokojeni... v tom vidím já smysl, že jim udělám radost... k další </w:t>
      </w:r>
      <w:r w:rsidR="00723917" w:rsidRPr="00D135D6">
        <w:rPr>
          <w:i/>
          <w:iCs/>
        </w:rPr>
        <w:t>straně – pracuji</w:t>
      </w:r>
      <w:r w:rsidR="00A90AD5" w:rsidRPr="00D135D6">
        <w:rPr>
          <w:i/>
          <w:iCs/>
        </w:rPr>
        <w:t xml:space="preserve"> jako katalogizátor, ale zároveň ve </w:t>
      </w:r>
      <w:r w:rsidR="00723917" w:rsidRPr="00D135D6">
        <w:rPr>
          <w:i/>
          <w:iCs/>
        </w:rPr>
        <w:t>výpůjčním</w:t>
      </w:r>
      <w:r w:rsidR="00A90AD5" w:rsidRPr="00D135D6">
        <w:rPr>
          <w:i/>
          <w:iCs/>
        </w:rPr>
        <w:t xml:space="preserve"> procesu...</w:t>
      </w:r>
      <w:r w:rsidR="00D135D6" w:rsidRPr="00D135D6">
        <w:rPr>
          <w:i/>
          <w:iCs/>
        </w:rPr>
        <w:t>“</w:t>
      </w:r>
    </w:p>
    <w:p w14:paraId="1D4E1AA8" w14:textId="05DF787D" w:rsidR="002805CB" w:rsidRDefault="007C5D60" w:rsidP="00693EDA">
      <w:pPr>
        <w:contextualSpacing/>
        <w:jc w:val="both"/>
      </w:pPr>
      <w:r>
        <w:t>Spokojenost s prací a s jejím smysl</w:t>
      </w:r>
      <w:r w:rsidR="00B51925">
        <w:t>em</w:t>
      </w:r>
      <w:r>
        <w:t xml:space="preserve"> roste s přibývajícím věkem, ale v zásadě u všech věkových kategorií je nad 84 %, což je velmi vysoké hodnocení. Hodnocení smysluplnosti práce je již více rozvrstvena a v zásadě vytváří určitý žebříček oblíbenosti knihovnických profesí:</w:t>
      </w:r>
    </w:p>
    <w:p w14:paraId="586166D0" w14:textId="77777777" w:rsidR="007C5D60" w:rsidRDefault="007C5D60" w:rsidP="007C5D60">
      <w:pPr>
        <w:pStyle w:val="Odstavecseseznamem"/>
        <w:numPr>
          <w:ilvl w:val="0"/>
          <w:numId w:val="19"/>
        </w:numPr>
        <w:jc w:val="both"/>
      </w:pPr>
      <w:r>
        <w:t>Dětský knihovník – 63 % dává práce smysl</w:t>
      </w:r>
    </w:p>
    <w:p w14:paraId="2BB213DA" w14:textId="77777777" w:rsidR="007C5D60" w:rsidRDefault="007C5D60" w:rsidP="007C5D60">
      <w:pPr>
        <w:pStyle w:val="Odstavecseseznamem"/>
        <w:numPr>
          <w:ilvl w:val="0"/>
          <w:numId w:val="19"/>
        </w:numPr>
        <w:jc w:val="both"/>
      </w:pPr>
      <w:r>
        <w:t>Vedoucí – 62 %</w:t>
      </w:r>
    </w:p>
    <w:p w14:paraId="69B06750" w14:textId="77777777" w:rsidR="007C5D60" w:rsidRDefault="007C5D60" w:rsidP="007C5D60">
      <w:pPr>
        <w:pStyle w:val="Odstavecseseznamem"/>
        <w:numPr>
          <w:ilvl w:val="0"/>
          <w:numId w:val="19"/>
        </w:numPr>
        <w:jc w:val="both"/>
      </w:pPr>
      <w:r>
        <w:t>Knihovník ve službách – 56 %</w:t>
      </w:r>
    </w:p>
    <w:p w14:paraId="2F784F17" w14:textId="77777777" w:rsidR="007C5D60" w:rsidRDefault="007C5D60" w:rsidP="007C5D60">
      <w:pPr>
        <w:pStyle w:val="Odstavecseseznamem"/>
        <w:numPr>
          <w:ilvl w:val="0"/>
          <w:numId w:val="19"/>
        </w:numPr>
        <w:jc w:val="both"/>
      </w:pPr>
      <w:r>
        <w:t>Metodik – 55 %</w:t>
      </w:r>
    </w:p>
    <w:p w14:paraId="357EF5D4" w14:textId="77777777" w:rsidR="007C5D60" w:rsidRDefault="00E83501" w:rsidP="007C5D60">
      <w:pPr>
        <w:pStyle w:val="Odstavecseseznamem"/>
        <w:numPr>
          <w:ilvl w:val="0"/>
          <w:numId w:val="19"/>
        </w:numPr>
        <w:jc w:val="both"/>
      </w:pPr>
      <w:r>
        <w:t>K</w:t>
      </w:r>
      <w:r w:rsidRPr="00E83501">
        <w:t>atalogizátor/akvizitér</w:t>
      </w:r>
      <w:r>
        <w:t xml:space="preserve"> – 43 %</w:t>
      </w:r>
    </w:p>
    <w:p w14:paraId="62A9A300" w14:textId="39CB74AD" w:rsidR="00D135D6" w:rsidRDefault="00914B60" w:rsidP="00E83501">
      <w:pPr>
        <w:jc w:val="both"/>
      </w:pPr>
      <w:r>
        <w:t xml:space="preserve">Nevysoké hodnocení </w:t>
      </w:r>
      <w:r w:rsidR="00CD43DC">
        <w:t>smysluplnosti</w:t>
      </w:r>
      <w:r w:rsidR="00E83501">
        <w:t xml:space="preserve"> u profese k</w:t>
      </w:r>
      <w:r w:rsidR="00E83501" w:rsidRPr="00E83501">
        <w:t>atalogizátor/akvizitér</w:t>
      </w:r>
      <w:r w:rsidR="00E83501">
        <w:t xml:space="preserve"> v kombinaci s tím, že 41 % těchto pracovníků považuje </w:t>
      </w:r>
      <w:r w:rsidR="00CD43DC">
        <w:t>svou</w:t>
      </w:r>
      <w:r w:rsidR="00E83501">
        <w:t xml:space="preserve"> </w:t>
      </w:r>
      <w:r w:rsidR="00CD43DC">
        <w:t>pozici</w:t>
      </w:r>
      <w:r w:rsidR="00E83501">
        <w:t xml:space="preserve"> za neperspektivní může být opět velmi silným zdrojem frustrace a následně příčinou syndromu vyhoření. </w:t>
      </w:r>
      <w:r w:rsidR="004F249C">
        <w:t xml:space="preserve">Jako druhou neperspektivní profesí je považována podle průzkumu pozice pracovníka ve službách. </w:t>
      </w:r>
      <w:r w:rsidR="002B1451">
        <w:t>U obou</w:t>
      </w:r>
      <w:r w:rsidR="004F249C">
        <w:t xml:space="preserve"> </w:t>
      </w:r>
      <w:r w:rsidR="002B1451">
        <w:t>těchto</w:t>
      </w:r>
      <w:r w:rsidR="004F249C">
        <w:t xml:space="preserve"> profes</w:t>
      </w:r>
      <w:r w:rsidR="002B1451">
        <w:t>í hrozí, že by mohly být</w:t>
      </w:r>
      <w:r w:rsidR="004F249C">
        <w:t xml:space="preserve"> </w:t>
      </w:r>
      <w:r w:rsidR="002B1451">
        <w:t>do</w:t>
      </w:r>
      <w:r w:rsidR="004F249C">
        <w:t xml:space="preserve"> značné mí</w:t>
      </w:r>
      <w:r w:rsidR="002B1451">
        <w:t>ry</w:t>
      </w:r>
      <w:r w:rsidR="004F249C">
        <w:t xml:space="preserve"> v budoucnu nahrazeny – u katalogizátorů </w:t>
      </w:r>
      <w:r w:rsidR="006E38E3">
        <w:t xml:space="preserve">propracovaným </w:t>
      </w:r>
      <w:r w:rsidR="004F249C">
        <w:t xml:space="preserve">sdíleným elektronickým katalogem, u pracovníků ve službách samoobslužnými výpůjčními systémy. </w:t>
      </w:r>
      <w:r w:rsidR="00D135D6">
        <w:t>Dobrou alternativou pro posílení smysluplnosti je kombinace knihovnických profesí (viz komentář) nebo střídání činností.</w:t>
      </w:r>
    </w:p>
    <w:p w14:paraId="20DF20CD" w14:textId="77777777" w:rsidR="00E83501" w:rsidRDefault="004F249C" w:rsidP="00E83501">
      <w:pPr>
        <w:jc w:val="both"/>
      </w:pPr>
      <w:r>
        <w:lastRenderedPageBreak/>
        <w:t xml:space="preserve">Minimální perspektivu knihovnické profesi připisuje až 16 % mladých knihovníků do 30 let, což je určitě z hlediska personální obnovy knihovníků číslo k zamyšlení. </w:t>
      </w:r>
      <w:r w:rsidR="00373B27">
        <w:t xml:space="preserve">Jeden z komentářů napovídá, že např. zahraniční projekty mohou být zdrojem změny postojů v této oblasti: </w:t>
      </w:r>
      <w:r w:rsidR="00373B27" w:rsidRPr="00373B27">
        <w:rPr>
          <w:i/>
          <w:iCs/>
        </w:rPr>
        <w:t>„Jsem velmi ráda, že se mi podařilo při práci v knihovně v rámci svého úvazku spolupracovat s mladými zahraničními dobrovolníky a dobrovolnicemi skrze evropské projekty, kterým se částečně věnuji. Je to velmi obohacující a dává mi to jiný náhled na moji knihovnickou práci (působím jako knihovník ve službách).“</w:t>
      </w:r>
    </w:p>
    <w:p w14:paraId="2AFA1E3C" w14:textId="67B6910A" w:rsidR="00667B76" w:rsidRPr="00D51A99" w:rsidRDefault="00667B76" w:rsidP="00E83501">
      <w:pPr>
        <w:jc w:val="both"/>
      </w:pPr>
      <w:r>
        <w:t xml:space="preserve">Z komentářů vysvítá, že je pro knihovníky frustrující srovnání </w:t>
      </w:r>
      <w:r w:rsidR="00D51A99">
        <w:t>například</w:t>
      </w:r>
      <w:r>
        <w:t xml:space="preserve"> s úředníky: </w:t>
      </w:r>
      <w:r w:rsidR="00723917" w:rsidRPr="00D51A99">
        <w:rPr>
          <w:i/>
          <w:iCs/>
        </w:rPr>
        <w:t>„…</w:t>
      </w:r>
      <w:r w:rsidR="00D51A99">
        <w:rPr>
          <w:i/>
          <w:iCs/>
        </w:rPr>
        <w:t>a</w:t>
      </w:r>
      <w:r w:rsidR="00D51A99" w:rsidRPr="00D51A99">
        <w:rPr>
          <w:i/>
          <w:iCs/>
        </w:rPr>
        <w:t xml:space="preserve">by společnost práci knihovníků hodnotila </w:t>
      </w:r>
      <w:r w:rsidR="00723917" w:rsidRPr="00D51A99">
        <w:rPr>
          <w:i/>
          <w:iCs/>
        </w:rPr>
        <w:t>výše – je</w:t>
      </w:r>
      <w:r w:rsidR="00D51A99" w:rsidRPr="00D51A99">
        <w:rPr>
          <w:i/>
          <w:iCs/>
        </w:rPr>
        <w:t xml:space="preserve"> náročná, protože je to práce s lidmi, technikou, velkým množství</w:t>
      </w:r>
      <w:r w:rsidR="00C75090">
        <w:rPr>
          <w:i/>
          <w:iCs/>
        </w:rPr>
        <w:t>m</w:t>
      </w:r>
      <w:r w:rsidR="00D51A99" w:rsidRPr="00D51A99">
        <w:rPr>
          <w:i/>
          <w:iCs/>
        </w:rPr>
        <w:t xml:space="preserve"> informací, náročná na komunikaci atd. Tato práce je čím dál náročnější, např. pro starší zaměstnance je určitě problém držet krok s mladými ohledně využívání IT techniky. A přitom finančně tuto čím dál těžší práci odměňuje společnost čím dál méně v porovnání s ostatními </w:t>
      </w:r>
      <w:r w:rsidR="00723917" w:rsidRPr="00D51A99">
        <w:rPr>
          <w:i/>
          <w:iCs/>
        </w:rPr>
        <w:t>profesemi – proč</w:t>
      </w:r>
      <w:r w:rsidR="00D51A99" w:rsidRPr="00D51A99">
        <w:rPr>
          <w:i/>
          <w:iCs/>
        </w:rPr>
        <w:t xml:space="preserve"> má úředník o 25 % vyšší tabulkový plat? To je frustrující a nespravedlivé. Finanční ohodnocení je určitě dost demotivující a pokud někdo zápasí s penězi (určitě je hodně </w:t>
      </w:r>
      <w:r w:rsidR="00723917" w:rsidRPr="00D51A99">
        <w:rPr>
          <w:i/>
          <w:iCs/>
        </w:rPr>
        <w:t>knihovnic – samoživitelek</w:t>
      </w:r>
      <w:r w:rsidR="00D51A99" w:rsidRPr="00D51A99">
        <w:rPr>
          <w:i/>
          <w:iCs/>
        </w:rPr>
        <w:t>), k vyhoření to jistě přispívá</w:t>
      </w:r>
      <w:r w:rsidR="00D51A99">
        <w:t>.“</w:t>
      </w:r>
      <w:r w:rsidRPr="00D51A99">
        <w:t xml:space="preserve"> </w:t>
      </w:r>
      <w:r w:rsidR="00E86FDD">
        <w:t xml:space="preserve">Otázka narovnání platů ve státní sféře spolu s nutností celý život se vzdělávat (držet krok s vývojem informačních technologií) a jasnou vizí knihovnického </w:t>
      </w:r>
      <w:r w:rsidR="007B2A99">
        <w:t>o</w:t>
      </w:r>
      <w:r w:rsidR="00E86FDD">
        <w:t xml:space="preserve">boru by dozajista přispělo k „uhašení doutnajících“ knihovníků, kteří jsou ohroženi syndromem vyhoření. </w:t>
      </w:r>
    </w:p>
    <w:p w14:paraId="58669B64" w14:textId="77777777" w:rsidR="002805CB" w:rsidRDefault="002805CB" w:rsidP="00693EDA">
      <w:pPr>
        <w:contextualSpacing/>
        <w:jc w:val="both"/>
      </w:pPr>
    </w:p>
    <w:p w14:paraId="736442FC" w14:textId="262CDB8C" w:rsidR="00CF571C" w:rsidRPr="00CB6656" w:rsidRDefault="000562D4" w:rsidP="006D0A47">
      <w:pPr>
        <w:pStyle w:val="Nadpis1"/>
      </w:pPr>
      <w:bookmarkStart w:id="15" w:name="_Toc31374907"/>
      <w:r w:rsidRPr="00CB6656">
        <w:t>Náměty k</w:t>
      </w:r>
      <w:r w:rsidR="00CE59E8" w:rsidRPr="00CB6656">
        <w:t> </w:t>
      </w:r>
      <w:r w:rsidRPr="00CB6656">
        <w:t>řešení</w:t>
      </w:r>
      <w:r w:rsidR="00CE59E8" w:rsidRPr="00CB6656">
        <w:t xml:space="preserve"> problematických oblastí</w:t>
      </w:r>
      <w:bookmarkEnd w:id="15"/>
    </w:p>
    <w:p w14:paraId="21EF58B0" w14:textId="762A0EB5" w:rsidR="00CE59E8" w:rsidRDefault="00CE59E8" w:rsidP="00693EDA">
      <w:pPr>
        <w:contextualSpacing/>
        <w:jc w:val="both"/>
      </w:pPr>
    </w:p>
    <w:p w14:paraId="3174F871" w14:textId="176A7E3A" w:rsidR="00CE59E8" w:rsidRDefault="00CE59E8" w:rsidP="00CE59E8">
      <w:pPr>
        <w:pStyle w:val="Odstavecseseznamem"/>
        <w:numPr>
          <w:ilvl w:val="0"/>
          <w:numId w:val="20"/>
        </w:numPr>
        <w:jc w:val="both"/>
      </w:pPr>
      <w:r>
        <w:t>Další pokračování projektu by prioritně mělo řešit oblast worklife balance, s důrazem na podporu aktivní péče o fyzické</w:t>
      </w:r>
      <w:r w:rsidR="009B4BB1">
        <w:t xml:space="preserve"> zdraví i ze strany nadřízených</w:t>
      </w:r>
      <w:r>
        <w:t xml:space="preserve"> </w:t>
      </w:r>
    </w:p>
    <w:p w14:paraId="0A66FD36" w14:textId="13591B50" w:rsidR="005B5528" w:rsidRDefault="005B5528" w:rsidP="00CE59E8">
      <w:pPr>
        <w:pStyle w:val="Odstavecseseznamem"/>
        <w:numPr>
          <w:ilvl w:val="0"/>
          <w:numId w:val="20"/>
        </w:numPr>
        <w:jc w:val="both"/>
      </w:pPr>
      <w:r>
        <w:t xml:space="preserve">Zaměstnanecké benefity ve formě poukázek </w:t>
      </w:r>
      <w:r w:rsidR="009B4BB1">
        <w:t>na masáže/relax/sportovní aktivity</w:t>
      </w:r>
    </w:p>
    <w:p w14:paraId="5C7980E3" w14:textId="336E7A4A" w:rsidR="009B4BB1" w:rsidRDefault="009B4BB1" w:rsidP="00CE59E8">
      <w:pPr>
        <w:pStyle w:val="Odstavecseseznamem"/>
        <w:numPr>
          <w:ilvl w:val="0"/>
          <w:numId w:val="20"/>
        </w:numPr>
        <w:jc w:val="both"/>
      </w:pPr>
      <w:r>
        <w:t xml:space="preserve">Zavádění </w:t>
      </w:r>
      <w:r w:rsidR="00891C19">
        <w:t xml:space="preserve">odpočinkových místností, </w:t>
      </w:r>
      <w:r>
        <w:t>cvičebních prvků na pracovišti,</w:t>
      </w:r>
      <w:r w:rsidR="00891C19">
        <w:t xml:space="preserve"> </w:t>
      </w:r>
      <w:r>
        <w:t>případně možnost masáží na pracovišti</w:t>
      </w:r>
    </w:p>
    <w:p w14:paraId="30563B01" w14:textId="74FAA6C9" w:rsidR="007A3F01" w:rsidRDefault="007A3F01" w:rsidP="007A3F01">
      <w:pPr>
        <w:pStyle w:val="Odstavecseseznamem"/>
        <w:numPr>
          <w:ilvl w:val="0"/>
          <w:numId w:val="20"/>
        </w:numPr>
        <w:jc w:val="both"/>
      </w:pPr>
      <w:r>
        <w:t>Uplatňování ergonomických zásad na pracovišti</w:t>
      </w:r>
    </w:p>
    <w:p w14:paraId="3BC92371" w14:textId="05096AB5" w:rsidR="00183BA4" w:rsidRPr="00183BA4" w:rsidRDefault="009B4BB1" w:rsidP="00183BA4">
      <w:pPr>
        <w:pStyle w:val="Odstavecseseznamem"/>
        <w:numPr>
          <w:ilvl w:val="0"/>
          <w:numId w:val="20"/>
        </w:numPr>
        <w:jc w:val="both"/>
        <w:rPr>
          <w:bCs/>
        </w:rPr>
      </w:pPr>
      <w:r>
        <w:rPr>
          <w:bCs/>
        </w:rPr>
        <w:t>O</w:t>
      </w:r>
      <w:r w:rsidR="00183BA4" w:rsidRPr="00183BA4">
        <w:rPr>
          <w:bCs/>
        </w:rPr>
        <w:t>blast výživy je úzce provázána s fyzickým zdravím</w:t>
      </w:r>
      <w:r>
        <w:rPr>
          <w:bCs/>
        </w:rPr>
        <w:t>,</w:t>
      </w:r>
      <w:r w:rsidR="00183BA4" w:rsidRPr="00183BA4">
        <w:rPr>
          <w:bCs/>
        </w:rPr>
        <w:t xml:space="preserve"> </w:t>
      </w:r>
      <w:r>
        <w:rPr>
          <w:bCs/>
        </w:rPr>
        <w:t xml:space="preserve">proto bude žádoucí připravit </w:t>
      </w:r>
      <w:r w:rsidR="00183BA4" w:rsidRPr="00183BA4">
        <w:rPr>
          <w:bCs/>
        </w:rPr>
        <w:t>osnovu aktivního programu pro po</w:t>
      </w:r>
      <w:r>
        <w:rPr>
          <w:bCs/>
        </w:rPr>
        <w:t>dporu zdravého životního stylu</w:t>
      </w:r>
      <w:r w:rsidR="00E526AB">
        <w:rPr>
          <w:bCs/>
        </w:rPr>
        <w:t xml:space="preserve"> pracovníků</w:t>
      </w:r>
    </w:p>
    <w:p w14:paraId="464D59C8" w14:textId="50BA554A" w:rsidR="006F0138" w:rsidRPr="006F0138" w:rsidRDefault="00F819DA" w:rsidP="00D4494E">
      <w:pPr>
        <w:pStyle w:val="Odstavecseseznamem"/>
        <w:numPr>
          <w:ilvl w:val="0"/>
          <w:numId w:val="20"/>
        </w:numPr>
        <w:jc w:val="both"/>
      </w:pPr>
      <w:r>
        <w:rPr>
          <w:bCs/>
        </w:rPr>
        <w:t xml:space="preserve">Asertivní trénink, vzdělávání v oblasti </w:t>
      </w:r>
      <w:r w:rsidR="00973E68">
        <w:rPr>
          <w:bCs/>
        </w:rPr>
        <w:t xml:space="preserve">rozvoje </w:t>
      </w:r>
      <w:r>
        <w:rPr>
          <w:bCs/>
        </w:rPr>
        <w:t>emoční inteligence</w:t>
      </w:r>
      <w:r w:rsidR="00052C2D">
        <w:rPr>
          <w:bCs/>
        </w:rPr>
        <w:t xml:space="preserve"> </w:t>
      </w:r>
    </w:p>
    <w:p w14:paraId="32D07A64" w14:textId="7317DE30" w:rsidR="00D4494E" w:rsidRDefault="006F0138" w:rsidP="00D4494E">
      <w:pPr>
        <w:pStyle w:val="Odstavecseseznamem"/>
        <w:numPr>
          <w:ilvl w:val="0"/>
          <w:numId w:val="20"/>
        </w:numPr>
        <w:jc w:val="both"/>
      </w:pPr>
      <w:r>
        <w:rPr>
          <w:bCs/>
        </w:rPr>
        <w:t xml:space="preserve">Vzdělávání vedoucích pracovníků v oblastech </w:t>
      </w:r>
      <w:r w:rsidR="00052C2D">
        <w:rPr>
          <w:bCs/>
        </w:rPr>
        <w:t>motivace pracovníků</w:t>
      </w:r>
      <w:r w:rsidR="007A3F01">
        <w:t>, poskytování zpětné vazby</w:t>
      </w:r>
      <w:r>
        <w:t xml:space="preserve"> podřízeným zaměstnancům, </w:t>
      </w:r>
      <w:r w:rsidR="007A3F01">
        <w:t xml:space="preserve">řešení mezigeneračních konfliktů; </w:t>
      </w:r>
      <w:r>
        <w:t>podpora setkávání s ostatními vedoucími pracovníky</w:t>
      </w:r>
    </w:p>
    <w:p w14:paraId="41E812E8" w14:textId="3DF15F56" w:rsidR="006F0138" w:rsidRPr="00D4494E" w:rsidRDefault="00D4494E" w:rsidP="006F0138">
      <w:pPr>
        <w:pStyle w:val="Odstavecseseznamem"/>
        <w:numPr>
          <w:ilvl w:val="0"/>
          <w:numId w:val="20"/>
        </w:numPr>
        <w:jc w:val="both"/>
      </w:pPr>
      <w:r>
        <w:t>R</w:t>
      </w:r>
      <w:r w:rsidRPr="00B70DE7">
        <w:t xml:space="preserve">ozvoj systému celoživotního vzdělávání a podpory </w:t>
      </w:r>
      <w:r w:rsidR="007A3F01">
        <w:t>vzdělávání v oblasti nových technologií, jazykové vzdělávání a systémové vzdělávání v měkkých dovednostech</w:t>
      </w:r>
    </w:p>
    <w:p w14:paraId="2A6FB65A" w14:textId="25E5A9B8" w:rsidR="001240C3" w:rsidRPr="0099688E" w:rsidRDefault="001240C3" w:rsidP="00183BA4">
      <w:pPr>
        <w:pStyle w:val="Odstavecseseznamem"/>
        <w:numPr>
          <w:ilvl w:val="0"/>
          <w:numId w:val="20"/>
        </w:numPr>
        <w:jc w:val="both"/>
        <w:rPr>
          <w:bCs/>
        </w:rPr>
      </w:pPr>
      <w:r>
        <w:t>Možnost střídání činností</w:t>
      </w:r>
      <w:r w:rsidR="008C14C3">
        <w:t xml:space="preserve"> na pracovišti</w:t>
      </w:r>
      <w:r w:rsidR="009A2FEF">
        <w:t>,</w:t>
      </w:r>
      <w:r>
        <w:t xml:space="preserve"> případně pracoviště</w:t>
      </w:r>
    </w:p>
    <w:p w14:paraId="1C598930" w14:textId="21A4DEFF" w:rsidR="0099688E" w:rsidRPr="00B70DE7" w:rsidRDefault="0099688E" w:rsidP="00183BA4">
      <w:pPr>
        <w:pStyle w:val="Odstavecseseznamem"/>
        <w:numPr>
          <w:ilvl w:val="0"/>
          <w:numId w:val="20"/>
        </w:numPr>
        <w:jc w:val="both"/>
        <w:rPr>
          <w:bCs/>
        </w:rPr>
      </w:pPr>
      <w:r>
        <w:t>Úprava pracovní doby, větší pružnosti ve využívání práce z domova, střídání pracovní činnosti, kterou mohou informační zahlcení zmírnit</w:t>
      </w:r>
    </w:p>
    <w:p w14:paraId="1B3A5985" w14:textId="169AF338" w:rsidR="00B70DE7" w:rsidRDefault="00DF17FD" w:rsidP="00183BA4">
      <w:pPr>
        <w:pStyle w:val="Odstavecseseznamem"/>
        <w:numPr>
          <w:ilvl w:val="0"/>
          <w:numId w:val="20"/>
        </w:numPr>
        <w:jc w:val="both"/>
      </w:pPr>
      <w:r>
        <w:t>Otázka</w:t>
      </w:r>
      <w:r w:rsidR="008C14C3">
        <w:t xml:space="preserve"> platů a nedostačujícího finančního ohodnocení knihovníků a dalších pracovníků knihoven,</w:t>
      </w:r>
      <w:r>
        <w:t xml:space="preserve"> narovnání platů ve státní sféře</w:t>
      </w:r>
    </w:p>
    <w:p w14:paraId="4396B200" w14:textId="77777777" w:rsidR="005B5528" w:rsidRPr="00B70DE7" w:rsidRDefault="005B5528" w:rsidP="009B4BB1">
      <w:pPr>
        <w:jc w:val="both"/>
      </w:pPr>
    </w:p>
    <w:p w14:paraId="4FCE636D" w14:textId="77777777" w:rsidR="00183BA4" w:rsidRDefault="00183BA4" w:rsidP="00183BA4">
      <w:pPr>
        <w:pStyle w:val="Odstavecseseznamem"/>
        <w:jc w:val="both"/>
      </w:pPr>
    </w:p>
    <w:p w14:paraId="46E27E80" w14:textId="77777777" w:rsidR="00CE59E8" w:rsidRDefault="00CE59E8" w:rsidP="00CE59E8">
      <w:pPr>
        <w:contextualSpacing/>
        <w:jc w:val="both"/>
        <w:rPr>
          <w:i/>
          <w:iCs/>
        </w:rPr>
      </w:pPr>
    </w:p>
    <w:p w14:paraId="753F708C" w14:textId="06909174" w:rsidR="00D51A99" w:rsidRDefault="00D51A99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1DCDAA9D" w14:textId="5A98828E" w:rsidR="006343B1" w:rsidRDefault="006343B1" w:rsidP="00693EDA">
      <w:pPr>
        <w:pStyle w:val="Nadpis1"/>
        <w:jc w:val="both"/>
      </w:pPr>
      <w:bookmarkStart w:id="16" w:name="_Toc31374908"/>
      <w:r>
        <w:lastRenderedPageBreak/>
        <w:t>PŘÍLOHA č. 1 – Dotazník „Syndrom vyhoření“</w:t>
      </w:r>
      <w:bookmarkEnd w:id="16"/>
    </w:p>
    <w:p w14:paraId="76171755" w14:textId="77777777" w:rsidR="00E77E15" w:rsidRPr="00E77E15" w:rsidRDefault="00E77E15" w:rsidP="00693EDA">
      <w:pPr>
        <w:jc w:val="both"/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1"/>
        <w:gridCol w:w="931"/>
        <w:gridCol w:w="429"/>
        <w:gridCol w:w="298"/>
        <w:gridCol w:w="332"/>
        <w:gridCol w:w="1276"/>
        <w:gridCol w:w="425"/>
      </w:tblGrid>
      <w:tr w:rsidR="00E77E15" w:rsidRPr="00E77E15" w14:paraId="31829B97" w14:textId="77777777" w:rsidTr="00E77E15">
        <w:trPr>
          <w:trHeight w:val="949"/>
        </w:trPr>
        <w:tc>
          <w:tcPr>
            <w:tcW w:w="907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bottom"/>
            <w:hideMark/>
          </w:tcPr>
          <w:p w14:paraId="6EE710F6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cs-CZ"/>
              </w:rPr>
              <w:t>DOTAZNÍK PRO ZMAPOVÁNÍ SYNDROMU VYHOŘENÍ</w:t>
            </w: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cs-CZ"/>
              </w:rPr>
              <w:br/>
            </w:r>
            <w:r w:rsidRPr="00E77E15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u zaměstnanců knihoven v České republice</w:t>
            </w:r>
          </w:p>
        </w:tc>
      </w:tr>
      <w:tr w:rsidR="00E77E15" w:rsidRPr="00E77E15" w14:paraId="1F0159BF" w14:textId="77777777" w:rsidTr="00E77E15">
        <w:trPr>
          <w:trHeight w:val="619"/>
        </w:trPr>
        <w:tc>
          <w:tcPr>
            <w:tcW w:w="67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97AAD2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cs-CZ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81389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65E8D5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A1E84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58CEC6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1C85C692" w14:textId="77777777" w:rsidTr="00E77E15">
        <w:trPr>
          <w:trHeight w:val="4710"/>
        </w:trPr>
        <w:tc>
          <w:tcPr>
            <w:tcW w:w="907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DCC9BC" w14:textId="77777777" w:rsidR="00E77E15" w:rsidRDefault="00E77E15" w:rsidP="00D51A9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Vážené kolegyně, vážení kolegové,</w:t>
            </w:r>
            <w:r w:rsidRPr="00E77E1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br/>
            </w:r>
            <w:r w:rsidRPr="00E77E1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br/>
              <w:t xml:space="preserve">velmi si vážíme Vaší práce, kterou každodenně přispíváte ke spokojenosti uživatelů Vaší knihovny a k naplnění poslání bezbariérového přístupu k informacím. Vaše spokojenost je jedním z nejdůležitějších faktorů úspěšného fungování knihoven. </w:t>
            </w:r>
            <w:r w:rsidRPr="00E77E1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br/>
              <w:t xml:space="preserve">V posledních letech jste prošli v knihovnách nejrůznějšími změnami a téma, které se vynořilo jako aktuální, vzhledem ke zvyšujícím se nárokům ze strany uživatelů i zvyšujícímu se průměrnému věku, se ukazuje prevence syndromu vyhoření. Předkládáme Vám dotazník, který má ambici zmapovat 8 oblastí možných zdrojů syndromu vyhoření a zároveň představují možné oblasti prevence. </w:t>
            </w:r>
            <w:r w:rsidRPr="00E77E1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br/>
              <w:t xml:space="preserve">Rádi bychom Vás požádali, abyste dotazník pro zmapování syndromu vyhoření vyplnili a odeslali v termínu do 30. září 2019. Dotazník máte k dispozici níže v tomto dokumentu. Jeho vyplnění Vám zabere asi 15 minut. Prosíme také o vyplnění identifikačních údajů respondenta o věku, pracovním zařazení, velikosti knihovny atd. Identifikační údaje jsou klíčové pro vyhodnocení a návrhy následných preventivních opatření pro skupiny knihovníků podle věku, pracovního zařazení či velikosti knihovny. Anonymita účastníků je zaručena mimo jiné tím, že data bude zpracovávat a vyhodnocovat nezávislý expert. O výsledcích průzkumu Vás budeme informovat v závěru roku. </w:t>
            </w:r>
            <w:r w:rsidRPr="00E77E1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br/>
              <w:t>Věříme, že využijete příležitost vyjádřit svůj názor otevřeně a upřímně a že se průzkumu zúčastníte v hojném počtu, což přispěje k průkaznosti výsledků a váze případných konkrétních doporučení.</w:t>
            </w:r>
            <w:r w:rsidRPr="00E77E1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br/>
            </w:r>
            <w:r w:rsidRPr="00E77E1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br/>
              <w:t>Děkuji Vám za spolupráci, ochotu a odvahu podělit se o své názory</w:t>
            </w:r>
            <w:r w:rsidRPr="00E77E1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br/>
              <w:t xml:space="preserve">Tým realizátorů a za externí spolupracovníky Mgr. Ing. Soňa </w:t>
            </w:r>
            <w:r w:rsidR="00723917" w:rsidRPr="00E77E1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Plháková – autorka</w:t>
            </w:r>
            <w:r w:rsidRPr="00E77E1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 dotazníku a psycholog</w:t>
            </w:r>
          </w:p>
          <w:p w14:paraId="5E33E080" w14:textId="77777777" w:rsid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</w:p>
          <w:p w14:paraId="073878F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</w:p>
        </w:tc>
      </w:tr>
      <w:tr w:rsidR="00E77E15" w:rsidRPr="00E77E15" w14:paraId="7A21F45C" w14:textId="77777777" w:rsidTr="00E77E15">
        <w:trPr>
          <w:trHeight w:val="300"/>
        </w:trPr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1F87E9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iCs/>
                <w:color w:val="FF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i/>
                <w:iCs/>
                <w:color w:val="FF0000"/>
                <w:lang w:eastAsia="cs-CZ"/>
              </w:rPr>
              <w:t> 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DCA4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iCs/>
                <w:color w:val="FF0000"/>
                <w:lang w:eastAsia="cs-CZ"/>
              </w:rPr>
            </w:pP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742A4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476D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06AE6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1B99EF21" w14:textId="77777777" w:rsidTr="00E77E15">
        <w:trPr>
          <w:trHeight w:val="900"/>
        </w:trPr>
        <w:tc>
          <w:tcPr>
            <w:tcW w:w="5381" w:type="dxa"/>
            <w:tcBorders>
              <w:top w:val="nil"/>
              <w:left w:val="single" w:sz="8" w:space="0" w:color="808080"/>
              <w:bottom w:val="nil"/>
              <w:right w:val="nil"/>
            </w:tcBorders>
            <w:shd w:val="clear" w:color="000000" w:fill="C4D79B"/>
            <w:hideMark/>
          </w:tcPr>
          <w:p w14:paraId="03A8628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 FYZICKÉ TĚLO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8" w:space="0" w:color="808080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8F802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ANO</w:t>
            </w:r>
          </w:p>
        </w:tc>
        <w:tc>
          <w:tcPr>
            <w:tcW w:w="1059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F678D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SPÍŠE</w:t>
            </w: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br/>
              <w:t>ANO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46BC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SPÍŠE </w:t>
            </w: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br/>
              <w:t>NE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6BBA9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NE</w:t>
            </w:r>
          </w:p>
        </w:tc>
      </w:tr>
      <w:tr w:rsidR="00E77E15" w:rsidRPr="00E77E15" w14:paraId="247CFD54" w14:textId="77777777" w:rsidTr="00E77E15">
        <w:trPr>
          <w:trHeight w:val="600"/>
        </w:trPr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778952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color w:val="000000"/>
                <w:lang w:eastAsia="cs-CZ"/>
              </w:rPr>
              <w:t>1.1. Máte na pracovišti možnost se fyzicky protáhnout nebo jinak zrelaxovat na pár minut v průběhu směny?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C01CE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E0EC9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9EB6B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93CC4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2D7F266A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0F35FC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color w:val="000000"/>
                <w:lang w:eastAsia="cs-CZ"/>
              </w:rPr>
              <w:t>1.2. Věnujete se nějaké formě fyzického pohybu nebo sportu alespoň 2 x týdně?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706C5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BA7E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632AC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2C8D4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6AF1DD2F" w14:textId="77777777" w:rsidTr="00E77E15">
        <w:trPr>
          <w:trHeight w:val="9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F1693C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1.3. Dopřejete svému tělu minimálně 1x za </w:t>
            </w:r>
            <w:r w:rsidR="00723917" w:rsidRPr="00E77E15">
              <w:rPr>
                <w:rFonts w:ascii="Calibri" w:eastAsia="Times New Roman" w:hAnsi="Calibri" w:cs="Calibri"/>
                <w:color w:val="000000"/>
                <w:lang w:eastAsia="cs-CZ"/>
              </w:rPr>
              <w:t>2–3</w:t>
            </w:r>
            <w:r w:rsidRPr="00E77E15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týdny nějakou formu fyzické relaxace (masáž, sauna, vonná koupel, Whirlpool, meditace, skupinová relaxace apod.)?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EC32B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20E15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314B9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EAF8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320139A7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BF44E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color w:val="000000"/>
                <w:lang w:eastAsia="cs-CZ"/>
              </w:rPr>
              <w:t>1.4. Spíte průměrně 8 hodin denně?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3B420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217C7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6F334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CD76D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57C27AC9" w14:textId="77777777" w:rsidTr="00E77E15">
        <w:trPr>
          <w:trHeight w:val="6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0D9953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color w:val="000000"/>
                <w:lang w:eastAsia="cs-CZ"/>
              </w:rPr>
              <w:t>1.5. Trpíte opakovanou bolestí nějaké části těla (např. bolest hlavy, bolest zad, bolest žaludku)?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8C0074D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1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9E50272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19B915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823FD8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4</w:t>
            </w:r>
          </w:p>
        </w:tc>
      </w:tr>
      <w:tr w:rsidR="00E77E15" w:rsidRPr="00E77E15" w14:paraId="529B7489" w14:textId="77777777" w:rsidTr="00E77E15">
        <w:trPr>
          <w:trHeight w:val="6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ED6130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1.6. Chodil/-a jste v posledním roce do zaměstnání i když jste byl/-a nemocná (tzn. "přechodil/-a" jste např. chřipku)?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FB6450E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1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E840306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974EE52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5E7A46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4</w:t>
            </w:r>
          </w:p>
        </w:tc>
      </w:tr>
      <w:tr w:rsidR="00E77E15" w:rsidRPr="00E77E15" w14:paraId="1A5EE0B0" w14:textId="77777777" w:rsidTr="00E77E15">
        <w:trPr>
          <w:trHeight w:val="765"/>
        </w:trPr>
        <w:tc>
          <w:tcPr>
            <w:tcW w:w="9072" w:type="dxa"/>
            <w:gridSpan w:val="7"/>
            <w:tcBorders>
              <w:top w:val="single" w:sz="4" w:space="0" w:color="auto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auto"/>
            <w:hideMark/>
          </w:tcPr>
          <w:p w14:paraId="30D299B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 xml:space="preserve">1.7. Vypište, jaké možnosti byste uvítal/-a na Vašem pracovišti z pohledu péče o tělo, případně přidejte komentář k výše uvedeným otázkám: </w:t>
            </w:r>
          </w:p>
        </w:tc>
      </w:tr>
      <w:tr w:rsidR="00E77E15" w:rsidRPr="00E77E15" w14:paraId="30D94E98" w14:textId="77777777" w:rsidTr="00E77E15">
        <w:trPr>
          <w:trHeight w:val="900"/>
        </w:trPr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14:paraId="44DE7B0E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lastRenderedPageBreak/>
              <w:t>2. VÝŽIVA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3ADFE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ANO</w:t>
            </w:r>
          </w:p>
        </w:tc>
        <w:tc>
          <w:tcPr>
            <w:tcW w:w="10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69DF3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SPÍŠE</w:t>
            </w: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br/>
              <w:t>ANO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6415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SPÍŠE </w:t>
            </w: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br/>
              <w:t>NE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5FDE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NE</w:t>
            </w:r>
          </w:p>
        </w:tc>
      </w:tr>
      <w:tr w:rsidR="00E77E15" w:rsidRPr="00E77E15" w14:paraId="0AF7A609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A8FD5B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 xml:space="preserve">2.1. Dodržujete pravidelný režim stravování v průběhu pracovního dne?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C4142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0597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517ED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3B5F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34ED642C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A965A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 xml:space="preserve">2.2. Můžete se klidně a nerušeně najíst v průběhu pracovní doby?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ED02D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533E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3F6F0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5118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1A300E5B" w14:textId="77777777" w:rsidTr="00E77E15">
        <w:trPr>
          <w:trHeight w:val="9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28AB74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>2.3. Odpovídá Vaše strava zásadám zdravého stravování (dostatečné množství bílkovin, snížený obsah tuků a cukrů, zvýšený obsah vlákniny, co nejméně průmyslově zpracované potraviny apod.)?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62ED9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00D07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0A95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D9313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02D3D454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A3735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color w:val="000000"/>
                <w:lang w:eastAsia="cs-CZ"/>
              </w:rPr>
              <w:t>2.4. Máte možnost stravovat se mimo pracoviště (jídelna, restaurace, atrium či jiné)?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D29AC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48D7E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4E4B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79820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34313E09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53FA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 xml:space="preserve">2.5. Dodržujete pitný režim v průběhu pracovní doby?  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8D3A5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C6530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2D335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D59F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6AF87022" w14:textId="77777777" w:rsidTr="00E77E15">
        <w:trPr>
          <w:trHeight w:val="6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25A8EC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color w:val="000000"/>
                <w:lang w:eastAsia="cs-CZ"/>
              </w:rPr>
              <w:t>2.6. Přispívá Váš zaměstnavatel na pitný režim (ve smyslu instalace barelu na vodu nebo nákup minerálek pro zaměstnance apod.)?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E54C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7377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80D59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4FADC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15EE1964" w14:textId="77777777" w:rsidTr="00E77E15">
        <w:trPr>
          <w:trHeight w:val="1309"/>
        </w:trPr>
        <w:tc>
          <w:tcPr>
            <w:tcW w:w="90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F2BA9E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 xml:space="preserve">2.7. Vypište, jaké možnosti byste uvítal/-a na Vašem pracovišti z pohledu výživy/pitného režimu, případně přidejte komentář k výše uvedeným otázkám: </w:t>
            </w:r>
          </w:p>
        </w:tc>
      </w:tr>
      <w:tr w:rsidR="00E77E15" w:rsidRPr="00E77E15" w14:paraId="73726F61" w14:textId="77777777" w:rsidTr="00E77E15">
        <w:trPr>
          <w:trHeight w:val="9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14:paraId="6A50CA92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3. EMOCIONALITA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83A8D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ANO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B0232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SPÍŠE</w:t>
            </w: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br w:type="page"/>
              <w:t>ANO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0233C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SPÍŠE </w:t>
            </w: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br w:type="page"/>
              <w:t>NE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4A45E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NE</w:t>
            </w:r>
          </w:p>
        </w:tc>
      </w:tr>
      <w:tr w:rsidR="00E77E15" w:rsidRPr="00E77E15" w14:paraId="5793BCC7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27D626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color w:val="000000"/>
                <w:lang w:eastAsia="cs-CZ"/>
              </w:rPr>
              <w:t>3.1. Zažíváte ve své práci radost, pocity spokojenosti z vykonané práce?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F37A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72FA7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BEAD0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C22E7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46C7F8F1" w14:textId="77777777" w:rsidTr="00E77E15">
        <w:trPr>
          <w:trHeight w:val="6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BDF55C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color w:val="000000"/>
                <w:lang w:eastAsia="cs-CZ"/>
              </w:rPr>
              <w:t>3.2. Dostává se Vám za Vaši práci někdy pochvaly, uznání, ocenění od uživatelů / klientů?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AA6CE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E2B9D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C0CC4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26FCE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2FD1C8D7" w14:textId="77777777" w:rsidTr="00E77E15">
        <w:trPr>
          <w:trHeight w:val="6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61DDB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color w:val="000000"/>
                <w:lang w:eastAsia="cs-CZ"/>
              </w:rPr>
              <w:t>3.3. Cítíte strach / úzkost /napětí, když Vám zazvoní služební telefon případně, když otevíráte e-mailovou poštu?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FD40809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1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4454B4B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1662B39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79525A3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4</w:t>
            </w:r>
          </w:p>
        </w:tc>
      </w:tr>
      <w:tr w:rsidR="00E77E15" w:rsidRPr="00E77E15" w14:paraId="7EADC71D" w14:textId="77777777" w:rsidTr="00E77E15">
        <w:trPr>
          <w:trHeight w:val="6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12A5DE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3.4. Setkáváte se ve své práci s negativními emocemi / reakcemi ze strany uživatelů / </w:t>
            </w:r>
            <w:r w:rsidR="00723917" w:rsidRPr="00E77E15">
              <w:rPr>
                <w:rFonts w:ascii="Calibri" w:eastAsia="Times New Roman" w:hAnsi="Calibri" w:cs="Calibri"/>
                <w:color w:val="000000"/>
                <w:lang w:eastAsia="cs-CZ"/>
              </w:rPr>
              <w:t>klientů /</w:t>
            </w:r>
            <w:r w:rsidRPr="00E77E15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kolegů?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C71ED3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1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9A75B2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461F6FD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D4D046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4</w:t>
            </w:r>
          </w:p>
        </w:tc>
      </w:tr>
      <w:tr w:rsidR="00E77E15" w:rsidRPr="00E77E15" w14:paraId="189A8FE0" w14:textId="77777777" w:rsidTr="00E77E15">
        <w:trPr>
          <w:trHeight w:val="6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BCA77B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 xml:space="preserve">3.5. Máte možnost na svém pracovišti s někým sdílet negativní emoce či občasné pracovní nezdary? 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214F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A33C0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00A3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3D18B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4BAFA5E7" w14:textId="77777777" w:rsidTr="00E77E15">
        <w:trPr>
          <w:trHeight w:val="6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8E37B3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color w:val="000000"/>
                <w:lang w:eastAsia="cs-CZ"/>
              </w:rPr>
              <w:t>3.6. Dokážete se po pracovní době odpoutat od svých pracovních záležitostí (tzn. "nenosíte" si pracovní starosti domů)?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BB81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38542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C028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9CECE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3C5885D0" w14:textId="77777777" w:rsidTr="00E77E15">
        <w:trPr>
          <w:trHeight w:val="1200"/>
        </w:trPr>
        <w:tc>
          <w:tcPr>
            <w:tcW w:w="90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7C6C6E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 xml:space="preserve">3.7. Vypište, jaké možnosti byste uvítal/-a na Vašem pracovišti z pohledu emocionality, případně přidejte komentář k výše uvedeným otázkám: </w:t>
            </w:r>
          </w:p>
        </w:tc>
      </w:tr>
      <w:tr w:rsidR="00E77E15" w:rsidRPr="00E77E15" w14:paraId="357B9C6C" w14:textId="77777777" w:rsidTr="00E77E15">
        <w:trPr>
          <w:trHeight w:val="9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14:paraId="2B124BD7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4. SENZUALITA / SMYSLY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43152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ANO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51C29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SPÍŠE</w:t>
            </w: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br/>
              <w:t>ANO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63706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SPÍŠE </w:t>
            </w: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br/>
              <w:t>NE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9AAD6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NE</w:t>
            </w:r>
          </w:p>
        </w:tc>
      </w:tr>
      <w:tr w:rsidR="00E77E15" w:rsidRPr="00E77E15" w14:paraId="32C9286D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2CBC6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>4.1. Je na Vašem pracovišti dostatek denního osvětlení (přirozeného světla)?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51EE6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F4914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350D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13A5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3C17D931" w14:textId="77777777" w:rsidTr="00E77E15">
        <w:trPr>
          <w:trHeight w:val="6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20B63C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lastRenderedPageBreak/>
              <w:t>4.2. Je na pracovišti možnost být chvíli tzv. „v klidu“ bez rušivých podnětů (hovory, zvonění telefonu, pípání čteček)?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C176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BA58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B4D8B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AAB3C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16629177" w14:textId="77777777" w:rsidTr="00E77E15">
        <w:trPr>
          <w:trHeight w:val="6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F3EFB5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>4.3. Máte možnost dýchat na pracovišti čerstvý vzduch (např. větrat, vypnout klimatizaci)?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FFAD3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64519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59EC2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847AC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710401F8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733EF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color w:val="000000"/>
                <w:lang w:eastAsia="cs-CZ"/>
              </w:rPr>
              <w:t>4.4. Máte možnost pustit si oblíbenou hudbu na pracovišti (třeba jen do sluchátek)?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4A265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6A36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8894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74C39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7792D017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CC6A13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>4.5. Je na Vašem pracovišti přítomen často nelibý „zápach“?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E32CB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1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F720E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77AE5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28E1D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4</w:t>
            </w:r>
          </w:p>
        </w:tc>
      </w:tr>
      <w:tr w:rsidR="00E77E15" w:rsidRPr="00E77E15" w14:paraId="41D0C0E6" w14:textId="77777777" w:rsidTr="00E77E15">
        <w:trPr>
          <w:trHeight w:val="6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45EF3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 xml:space="preserve">4.6. Cítíte se po práci případně na konci pracovního týdne tzv. senzoricky přetížená (zvýšená citlivost na zvuky či světloplachost)?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75B10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1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D4A3B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595F9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73173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4</w:t>
            </w:r>
          </w:p>
        </w:tc>
      </w:tr>
      <w:tr w:rsidR="00E77E15" w:rsidRPr="00E77E15" w14:paraId="0C40FE22" w14:textId="77777777" w:rsidTr="00E77E15">
        <w:trPr>
          <w:trHeight w:val="910"/>
        </w:trPr>
        <w:tc>
          <w:tcPr>
            <w:tcW w:w="90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851345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 xml:space="preserve">4.7. Vypište, jaké možnosti byste uvítal/-a na Vašem pracovišti z pohledu Vašich smyslů, případně přidejte komentář k výše uvedeným otázkám: </w:t>
            </w:r>
          </w:p>
        </w:tc>
      </w:tr>
      <w:tr w:rsidR="00E77E15" w:rsidRPr="00E77E15" w14:paraId="22B1CBE0" w14:textId="77777777" w:rsidTr="00E77E15">
        <w:trPr>
          <w:trHeight w:val="9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14:paraId="34621D72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5. PROSTŘEDÍ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05B25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ANO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5698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SPÍŠE</w:t>
            </w: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br/>
              <w:t>ANO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E4263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SPÍŠE </w:t>
            </w: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br/>
              <w:t>NE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5A619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NE</w:t>
            </w:r>
          </w:p>
        </w:tc>
      </w:tr>
      <w:tr w:rsidR="00E77E15" w:rsidRPr="00E77E15" w14:paraId="132B5D89" w14:textId="77777777" w:rsidTr="00E77E15">
        <w:trPr>
          <w:trHeight w:val="6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E70C1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>5.1. Můžete alespoň částečně ovlivnit své pracovní prostředí (barvu stěn, výběr nábytku, estetické uspořádání, zeleň)?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7C5A4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60503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B152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7B443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22235D58" w14:textId="77777777" w:rsidTr="00E77E15">
        <w:trPr>
          <w:trHeight w:val="6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B01987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5.2. Působí na Vás pracovní prostor/kancelář pozitivně ve smyslu </w:t>
            </w:r>
            <w:r w:rsidR="00723917" w:rsidRPr="00E77E15">
              <w:rPr>
                <w:rFonts w:ascii="Calibri" w:eastAsia="Times New Roman" w:hAnsi="Calibri" w:cs="Calibri"/>
                <w:color w:val="000000"/>
                <w:lang w:eastAsia="cs-CZ"/>
              </w:rPr>
              <w:t>velikosti – není</w:t>
            </w:r>
            <w:r w:rsidRPr="00E77E15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prostor ani stísněný ani moc velký?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011D4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8DE4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4996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E8439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0F2757AD" w14:textId="77777777" w:rsidTr="00E77E15">
        <w:trPr>
          <w:trHeight w:val="6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C0BC4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>5.3. Lze nábytek ve Vašem pracovním prostoru přizpůsobit Vašim potřebám (nastavit výšku židle / stolu)?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2E7CD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3634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5C49C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478B4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6B4B88B1" w14:textId="77777777" w:rsidTr="00E77E15">
        <w:trPr>
          <w:trHeight w:val="6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5B49DB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>5.4. Máte funkční technické vybavení pro svou práci ve smyslu vyhovující rychlosti internetového připojení, vybavení PC technikou, rychlý a funkční software?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D57BD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BA6D5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C038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1580B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759B5643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C7E15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>5.5. Máte vyhovující hygienické zázemí (oddělené WC, sprcha)?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BB35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D2047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BF253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C2C47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62FEEEE6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494A90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>5.6. Máte možnost regulovat teplotu na pracovišti podle své potřeby?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E6AD4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50BCC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28793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7CC8C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05A6C30B" w14:textId="77777777" w:rsidTr="00E77E15">
        <w:trPr>
          <w:trHeight w:val="926"/>
        </w:trPr>
        <w:tc>
          <w:tcPr>
            <w:tcW w:w="90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1FD7CD" w14:textId="77777777" w:rsidR="00E77E15" w:rsidRPr="00E77E15" w:rsidRDefault="00E77E15" w:rsidP="00693EDA">
            <w:pPr>
              <w:spacing w:after="24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 xml:space="preserve">5.7. Vypište, jaké změny byste uvítal/-a na Vašem pracovišti z pohledu příjemnějšího prostředí, případně přidejte komentář k výše uvedeným otázkám: </w:t>
            </w:r>
          </w:p>
        </w:tc>
      </w:tr>
      <w:tr w:rsidR="00E77E15" w:rsidRPr="00E77E15" w14:paraId="5DFF81B8" w14:textId="77777777" w:rsidTr="00E77E15">
        <w:trPr>
          <w:trHeight w:val="9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14:paraId="6995423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6. VZTAHY NA PRACOVIŠTI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AA4FB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ANO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7F8F6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SPÍŠE</w:t>
            </w: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br w:type="page"/>
              <w:t>ANO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6F605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SPÍŠE </w:t>
            </w: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br w:type="page"/>
              <w:t>NE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8F303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NE</w:t>
            </w:r>
          </w:p>
        </w:tc>
      </w:tr>
      <w:tr w:rsidR="00E77E15" w:rsidRPr="00E77E15" w14:paraId="2FED74F5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20628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 xml:space="preserve">6.1. Hodnotíte vztahy se svými spolupracovníky jako vyhovující?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1E550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6EDF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46757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D2E13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7008FBF9" w14:textId="77777777" w:rsidTr="00E77E15">
        <w:trPr>
          <w:trHeight w:val="6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AC9D9E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>6.2. Dostává se Vám za Vaši práci někdy pochvaly, uznání, ocenění od Vašeho nadřízeného?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77C3B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5C85D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464F6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20EA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2E125D96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B78176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 xml:space="preserve">6.3. Berou Vaši kolegové na vědomí Vaše názory a váží si jich?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E4509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B5AD0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7B0A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107B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44FA3A66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D165E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>6.4. Máte mezi kolegy přátelé?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FC394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EDDC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F1367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836C7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69244521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9F272E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 xml:space="preserve">6.5. Dochází ve Vašem pracovním týmu ke konfliktům?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EFE8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1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773A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DD6F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CAC2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4</w:t>
            </w:r>
          </w:p>
        </w:tc>
      </w:tr>
      <w:tr w:rsidR="00E77E15" w:rsidRPr="00E77E15" w14:paraId="5CF34663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7CE65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 xml:space="preserve">6.6. Jste spokojen/-a se stylem řízení v knihovně?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D9243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0FB70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AF57D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8BBA3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621A8007" w14:textId="77777777" w:rsidTr="00E77E15">
        <w:trPr>
          <w:trHeight w:val="1260"/>
        </w:trPr>
        <w:tc>
          <w:tcPr>
            <w:tcW w:w="90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E02C90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6.7. Vypište, jaké možnosti byste uvítal/-a na Vašem pracovišti z pohledu vztahů, případně přidejte komentář k výše uvedeným otázkám:</w:t>
            </w:r>
          </w:p>
        </w:tc>
      </w:tr>
      <w:tr w:rsidR="00E77E15" w:rsidRPr="00E77E15" w14:paraId="1CFB8624" w14:textId="77777777" w:rsidTr="00E77E15">
        <w:trPr>
          <w:trHeight w:val="9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14:paraId="2DAE8627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7. INTELEKT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D587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ANO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6AB75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SPÍŠE</w:t>
            </w: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br/>
              <w:t>ANO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CA17C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SPÍŠE </w:t>
            </w: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br/>
              <w:t>NE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C0729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NE</w:t>
            </w:r>
          </w:p>
        </w:tc>
      </w:tr>
      <w:tr w:rsidR="00E77E15" w:rsidRPr="00E77E15" w14:paraId="2E608478" w14:textId="77777777" w:rsidTr="00E77E15">
        <w:trPr>
          <w:trHeight w:val="6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55C92C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>7.1. Můžete ve své práci uplatnit svou kreativitu, zapojit své dovednosti, případně využít své zájmy a koníčky?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3A2BC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6C29E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4E357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2666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592B9A9B" w14:textId="77777777" w:rsidTr="00E77E15">
        <w:trPr>
          <w:trHeight w:val="6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C6C8C2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>7.2. Využíváte ve své práci kritické myšlení (přemýšlíte o zadaném úkolu/můžete se k němu vyjádřit)?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09A29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6EF04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C10F2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2D8F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2A88DBC8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D722B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>7.3. Využíváte možnost dalšího vzdělávání, když Vám je nabídnuta?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AE033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80720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6478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36F1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1696E437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64643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 xml:space="preserve">7.4. Cítíte se v práci přehlceni informacemi?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4922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1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7C0A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6A26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049AB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4</w:t>
            </w:r>
          </w:p>
        </w:tc>
      </w:tr>
      <w:tr w:rsidR="00E77E15" w:rsidRPr="00E77E15" w14:paraId="6997D733" w14:textId="77777777" w:rsidTr="00E77E15">
        <w:trPr>
          <w:trHeight w:val="285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BDC336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>7.5. Můžete si většinu svých pracovních aktivit organizovat sám/sama podle svých potřeb?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6AF0E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68E04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318CD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B5925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0CB8D4DC" w14:textId="77777777" w:rsidTr="00E77E15">
        <w:trPr>
          <w:trHeight w:val="9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7BBFD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color w:val="000000"/>
                <w:lang w:eastAsia="cs-CZ"/>
              </w:rPr>
              <w:t>7.6. Cítíte, že máte potíže si osvojit si nové technologie (např. zavádění samoobslužné půjčovny, práce s tabletem, propojení Smart tabulí s PC, sdílené dokumenty, platební terminály apod.)?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38112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1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B772B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773BB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F8ED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4</w:t>
            </w:r>
          </w:p>
        </w:tc>
      </w:tr>
      <w:tr w:rsidR="00E77E15" w:rsidRPr="00E77E15" w14:paraId="61303CC8" w14:textId="77777777" w:rsidTr="00E77E15">
        <w:trPr>
          <w:trHeight w:val="1315"/>
        </w:trPr>
        <w:tc>
          <w:tcPr>
            <w:tcW w:w="90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CAB937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 xml:space="preserve">7.7. Vypište, jaké možnosti byste uvítal/-a na Vašem pracovišti z pohledu intelektu / vzdělávání / řízení času, případně přidejte komentář k výše uvedeným otázkám: </w:t>
            </w:r>
          </w:p>
        </w:tc>
      </w:tr>
      <w:tr w:rsidR="00E77E15" w:rsidRPr="00E77E15" w14:paraId="45B687B3" w14:textId="77777777" w:rsidTr="00E77E15">
        <w:trPr>
          <w:trHeight w:val="9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14:paraId="1298C1A4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8. SPIRITUALITA / HODNOTY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96329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ANO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DC04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SPÍŠE</w:t>
            </w: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br/>
              <w:t>ANO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77B2E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SPÍŠE </w:t>
            </w: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br/>
              <w:t>NE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D5D7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NE</w:t>
            </w:r>
          </w:p>
        </w:tc>
      </w:tr>
      <w:tr w:rsidR="00E77E15" w:rsidRPr="00E77E15" w14:paraId="699E897F" w14:textId="77777777" w:rsidTr="00E77E15">
        <w:trPr>
          <w:trHeight w:val="285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80BB1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 xml:space="preserve">8.1. Baví /naplňuje Vás Vaše práce?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62BC3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9997B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1BBA9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8E9D0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067D9998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0DBFE5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>8.2. Vnímáte, že Vaše práce má smysl?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75B74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C51E0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DDBF6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C412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74384BCF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7A16E4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>8.3. Mají Vaši blízcí pochopení pro Vaši práci?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CE4EC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6FF23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6AD8B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C8072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15C983E8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C13F75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>8.4. Rozcházejí se Vaše představy o pracovní pozici s realitou ve Vaší knihovně?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C3DB3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1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7DFD5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2C620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761A3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lang w:eastAsia="cs-CZ"/>
              </w:rPr>
              <w:t>4</w:t>
            </w:r>
          </w:p>
        </w:tc>
      </w:tr>
      <w:tr w:rsidR="00E77E15" w:rsidRPr="00E77E15" w14:paraId="58351D81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D61F04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8.5. Umožňuje Vám nadřízený profesní nebo kariérní růst?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0BE16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91F8B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BF143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3620B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7127442C" w14:textId="77777777" w:rsidTr="00E77E15">
        <w:trPr>
          <w:trHeight w:val="36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B9D215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 xml:space="preserve">8.6. Vnímáte svou pracovní pozici v knihovně jako perspektivní povolání v budoucnosti? 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D188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346B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CB97C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4D68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</w:tr>
      <w:tr w:rsidR="00E77E15" w:rsidRPr="00E77E15" w14:paraId="67806526" w14:textId="77777777" w:rsidTr="00E77E15">
        <w:trPr>
          <w:trHeight w:val="2460"/>
        </w:trPr>
        <w:tc>
          <w:tcPr>
            <w:tcW w:w="90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6F363C" w14:textId="77777777" w:rsidR="00E77E15" w:rsidRPr="00E77E15" w:rsidRDefault="00E77E15" w:rsidP="00693EDA">
            <w:pPr>
              <w:spacing w:after="24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lang w:eastAsia="cs-CZ"/>
              </w:rPr>
              <w:t xml:space="preserve">8.7. Vypište, jaké možnosti byste uvítal/-a na Vašem pracovišti z pohledu spirituality / hodnot, případně přidejte komentář k výše uvedeným otázkám: </w:t>
            </w:r>
          </w:p>
        </w:tc>
      </w:tr>
      <w:tr w:rsidR="00E77E15" w:rsidRPr="00E77E15" w14:paraId="62CFB320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B55C57" w14:textId="77777777" w:rsidR="00E77E15" w:rsidRPr="00E77E15" w:rsidRDefault="00E77E15" w:rsidP="00693EDA">
            <w:pPr>
              <w:spacing w:after="240" w:line="240" w:lineRule="auto"/>
              <w:jc w:val="both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440E9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AF32C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FD897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5119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095C107C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17CF74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E8683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AFC3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BE09E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4DE2C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5B327F41" w14:textId="77777777" w:rsidTr="00E77E15">
        <w:trPr>
          <w:trHeight w:val="529"/>
        </w:trPr>
        <w:tc>
          <w:tcPr>
            <w:tcW w:w="907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F11800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iCs/>
                <w:color w:val="000000" w:themeColor="text1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i/>
                <w:iCs/>
                <w:color w:val="000000" w:themeColor="text1"/>
                <w:sz w:val="20"/>
                <w:szCs w:val="20"/>
                <w:lang w:eastAsia="cs-CZ"/>
              </w:rPr>
              <w:lastRenderedPageBreak/>
              <w:t>Prosím, vyplňte následující identifikační údaje o Vás a Vaší knihovně, které jsou důležité pro vyhodnocení. Plná anonymita respondentů je zaručena mimo jiné také tím, že data bude zpracovávat a vyhodnocovat nezávislý expert.</w:t>
            </w:r>
          </w:p>
        </w:tc>
      </w:tr>
      <w:tr w:rsidR="00E77E15" w:rsidRPr="00E77E15" w14:paraId="06DACFF1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48D6D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734CC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15A84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A3CB7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80C4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123C1735" w14:textId="77777777" w:rsidTr="00E77E15">
        <w:trPr>
          <w:trHeight w:val="300"/>
        </w:trPr>
        <w:tc>
          <w:tcPr>
            <w:tcW w:w="6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14:paraId="1367F81E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Pohlaví: 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65DC6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83915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282AE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25568665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52FAB6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Žena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8E345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3AF06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E54AB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2F5A4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4EE83507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6EA73D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Muž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27AC5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CA67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B0756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53B7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0CD5E839" w14:textId="77777777" w:rsidTr="00E77E15">
        <w:trPr>
          <w:trHeight w:val="300"/>
        </w:trPr>
        <w:tc>
          <w:tcPr>
            <w:tcW w:w="6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3D4728BB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Věk: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269F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744DB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9343D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06106712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A80F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do 30 let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153CD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8A66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5A454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DE03D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00E172D4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4EC806" w14:textId="77777777" w:rsidR="00E77E15" w:rsidRPr="00E77E15" w:rsidRDefault="00723917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31–40</w:t>
            </w:r>
            <w:r w:rsidR="00E77E15" w:rsidRPr="00E77E1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let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C67A4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0FA23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8D86D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37A8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6336CBAD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FEEF4D" w14:textId="77777777" w:rsidR="00E77E15" w:rsidRPr="00E77E15" w:rsidRDefault="00723917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41–50</w:t>
            </w:r>
            <w:r w:rsidR="00E77E15" w:rsidRPr="00E77E1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let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F5755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62E93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576F3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10EF0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15F24F8E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30986B" w14:textId="77777777" w:rsidR="00E77E15" w:rsidRPr="00E77E15" w:rsidRDefault="00723917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51–60</w:t>
            </w:r>
            <w:r w:rsidR="00E77E15" w:rsidRPr="00E77E1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let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4224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3DCB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7AABB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D95A3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44CF1F2E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E2BD0D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61 let a více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B539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3C19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5CA77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51B90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7220702D" w14:textId="77777777" w:rsidTr="00E77E15">
        <w:trPr>
          <w:trHeight w:val="300"/>
        </w:trPr>
        <w:tc>
          <w:tcPr>
            <w:tcW w:w="6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14:paraId="58EC0692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Ukončené vzdělání: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4F4DD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2BCB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EB13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6F149FD1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7C6435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základní případně vyučen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D3AD0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63D8B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3BA43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D8219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2F8F77F4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44119C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středoškolské s maturitou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44ABE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40FEC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3B3B6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24B4B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58D59635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F9A136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vyšší odborné (DiS.)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A58B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AB5A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8B372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8F116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75B3B3FD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F05875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vysokoškolské (Bc., Mgr., Ing. a vyšší)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E34E0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F744D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DA2A2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51A03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3E6C5700" w14:textId="77777777" w:rsidTr="00E77E15">
        <w:trPr>
          <w:trHeight w:val="300"/>
        </w:trPr>
        <w:tc>
          <w:tcPr>
            <w:tcW w:w="6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14:paraId="0A0CD505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Pracovní zařazení (pokud máte více pracovních pozic, označte převažující činnost):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4C7B5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E28A5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A1D2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3CD1556E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5276F0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vedoucí zaměstnanec (minimálně 1 </w:t>
            </w:r>
            <w:r w:rsidR="00723917" w:rsidRPr="00E77E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podřízený) /</w:t>
            </w:r>
            <w:r w:rsidRPr="00E77E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ředitel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9AA2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1999E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F417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FC18E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037E2050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C7259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knihovník ve službách pro převážně dospělé uživatele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905E5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3C9FB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866F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3083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44639715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A4EBE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knihovník s převažující činností pro dětské uživatele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B92E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FBDD9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3196D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3648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19B378BF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A7E1F6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knihovník katalogizátor / akvizitér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47256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30A2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99439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8139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14499280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2BED6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metodik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FAD8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22DAE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F20C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A92AB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0726AC25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85ED06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jiné pracovní zařazení (THP, digitalizace, PR apod.)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2E5AE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230A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08A52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752F7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735B1464" w14:textId="77777777" w:rsidTr="00E77E15">
        <w:trPr>
          <w:trHeight w:val="300"/>
        </w:trPr>
        <w:tc>
          <w:tcPr>
            <w:tcW w:w="6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14:paraId="71A6B5D2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Jak dlouho již pracujete v knihovně (knihovnách v případě vícenásobné pracovní zkušenosti)? 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A23D7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DADF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7EC26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007C5C74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2A2F13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do 5 let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CB15C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CFED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A92C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E512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7C411D1E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F3775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 až 10 let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68DC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A5860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D141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9BA6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2478B0D4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06F2F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11 až 20 let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403A9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D55F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8C4D2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3741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1BCC92A6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248A22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21 až 30 let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4216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156B6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8611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20C3E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6F9589EB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22A1FB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více než 31 let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CCC16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E40C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81BDC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1B3A5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65E2A27D" w14:textId="77777777" w:rsidTr="00E77E15">
        <w:trPr>
          <w:trHeight w:val="300"/>
        </w:trPr>
        <w:tc>
          <w:tcPr>
            <w:tcW w:w="6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14:paraId="56D8F96D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Kolik zaměstnanců celkem má Vaše knihovna? 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5AA94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DE3C0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743D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23166487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807A44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do 10 zaměstnanců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F5FEA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F6C58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C7217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1BB96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63C62FF8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1B4C43" w14:textId="77777777" w:rsidR="00E77E15" w:rsidRPr="00E77E15" w:rsidRDefault="00723917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11–25</w:t>
            </w:r>
            <w:r w:rsidR="00E77E15" w:rsidRPr="00E77E1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zaměstnanců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9692E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4BE17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D2A8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67E40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3D30CAE5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2B2B50" w14:textId="77777777" w:rsidR="00E77E15" w:rsidRPr="00E77E15" w:rsidRDefault="00723917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26–50</w:t>
            </w:r>
            <w:r w:rsidR="00E77E15" w:rsidRPr="00E77E1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zaměstnanců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97D52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983C9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19D6B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10530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52A71758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E47F79" w14:textId="77777777" w:rsidR="00E77E15" w:rsidRPr="00E77E15" w:rsidRDefault="00723917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51–100</w:t>
            </w:r>
            <w:r w:rsidR="00E77E15" w:rsidRPr="00E77E1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zaměstnanců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AF4FD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551F3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5880F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16472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77E15" w:rsidRPr="00E77E15" w14:paraId="275EDF49" w14:textId="77777777" w:rsidTr="00E77E15">
        <w:trPr>
          <w:trHeight w:val="300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377211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101 a více zaměstnanců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FF3FB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  <w:r w:rsidRPr="00E77E1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FBD20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73F67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836E6" w14:textId="77777777" w:rsidR="00E77E15" w:rsidRPr="00E77E15" w:rsidRDefault="00E77E15" w:rsidP="00693E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7DA8C32A" w14:textId="77777777" w:rsidR="00E77E15" w:rsidRDefault="00E77E15" w:rsidP="00693EDA">
      <w:pPr>
        <w:pStyle w:val="Nadpis1"/>
        <w:jc w:val="both"/>
      </w:pPr>
    </w:p>
    <w:p w14:paraId="4E5425AE" w14:textId="77777777" w:rsidR="00E77E15" w:rsidRDefault="00E77E15" w:rsidP="00693EDA">
      <w:pPr>
        <w:jc w:val="both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0D367522" w14:textId="59C084BA" w:rsidR="002805CB" w:rsidRDefault="002805CB" w:rsidP="00693EDA">
      <w:pPr>
        <w:pStyle w:val="Nadpis1"/>
        <w:jc w:val="both"/>
      </w:pPr>
      <w:bookmarkStart w:id="17" w:name="_Toc31374909"/>
      <w:r>
        <w:lastRenderedPageBreak/>
        <w:t>PŘÍLOH</w:t>
      </w:r>
      <w:r w:rsidR="006343B1">
        <w:t xml:space="preserve">A č. 2 – </w:t>
      </w:r>
      <w:r w:rsidR="00CF571C">
        <w:t>GRAFY</w:t>
      </w:r>
      <w:bookmarkEnd w:id="17"/>
    </w:p>
    <w:p w14:paraId="7D38428F" w14:textId="77777777" w:rsidR="00CF571C" w:rsidRDefault="00CF571C" w:rsidP="00693EDA">
      <w:pPr>
        <w:jc w:val="both"/>
      </w:pPr>
    </w:p>
    <w:p w14:paraId="725E6467" w14:textId="77777777" w:rsidR="00CF571C" w:rsidRPr="00CF571C" w:rsidRDefault="00CF571C" w:rsidP="00693EDA">
      <w:pPr>
        <w:jc w:val="both"/>
        <w:rPr>
          <w:b/>
        </w:rPr>
      </w:pPr>
      <w:r w:rsidRPr="00CF571C">
        <w:rPr>
          <w:b/>
        </w:rPr>
        <w:t>1. FYZICKÉ TĚLO</w:t>
      </w:r>
    </w:p>
    <w:p w14:paraId="2A3EB862" w14:textId="77777777" w:rsidR="00CF571C" w:rsidRDefault="00CF571C" w:rsidP="00693EDA">
      <w:pPr>
        <w:jc w:val="both"/>
      </w:pPr>
      <w:r>
        <w:rPr>
          <w:noProof/>
          <w:lang w:eastAsia="cs-CZ"/>
        </w:rPr>
        <w:drawing>
          <wp:inline distT="0" distB="0" distL="0" distR="0" wp14:anchorId="2DA5BBC3" wp14:editId="4A20EC06">
            <wp:extent cx="5760720" cy="3153410"/>
            <wp:effectExtent l="0" t="0" r="11430" b="8890"/>
            <wp:docPr id="2" name="Graf 2">
              <a:extLst xmlns:a="http://schemas.openxmlformats.org/drawingml/2006/main">
                <a:ext uri="{FF2B5EF4-FFF2-40B4-BE49-F238E27FC236}">
                  <a16:creationId xmlns:a16="http://schemas.microsoft.com/office/drawing/2014/main" id="{3FEE9317-96C7-8949-A967-07B05A3593E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43344FE8" w14:textId="77777777" w:rsidR="00CF571C" w:rsidRDefault="00CF571C" w:rsidP="00693EDA">
      <w:pPr>
        <w:jc w:val="both"/>
      </w:pPr>
      <w:r>
        <w:rPr>
          <w:noProof/>
          <w:lang w:eastAsia="cs-CZ"/>
        </w:rPr>
        <w:drawing>
          <wp:inline distT="0" distB="0" distL="0" distR="0" wp14:anchorId="6C0B8741" wp14:editId="1150CA18">
            <wp:extent cx="5760720" cy="3119755"/>
            <wp:effectExtent l="0" t="0" r="11430" b="4445"/>
            <wp:docPr id="7" name="Graf 7">
              <a:extLst xmlns:a="http://schemas.openxmlformats.org/drawingml/2006/main">
                <a:ext uri="{FF2B5EF4-FFF2-40B4-BE49-F238E27FC236}">
                  <a16:creationId xmlns:a16="http://schemas.microsoft.com/office/drawing/2014/main" id="{F55EBB22-3E9D-5248-B4FC-7D6356BE578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48EA5BFC" w14:textId="77777777" w:rsidR="00CF571C" w:rsidRDefault="00CF571C" w:rsidP="00693EDA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6365A966" wp14:editId="4E208E1D">
            <wp:extent cx="5760720" cy="3123565"/>
            <wp:effectExtent l="0" t="0" r="11430" b="635"/>
            <wp:docPr id="18" name="Graf 18">
              <a:extLst xmlns:a="http://schemas.openxmlformats.org/drawingml/2006/main">
                <a:ext uri="{FF2B5EF4-FFF2-40B4-BE49-F238E27FC236}">
                  <a16:creationId xmlns:a16="http://schemas.microsoft.com/office/drawing/2014/main" id="{B11DE335-91A7-4C49-B3F2-7E0949A8A6F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61D7B12E" w14:textId="77777777" w:rsidR="00CF571C" w:rsidRDefault="00CF571C" w:rsidP="00693EDA">
      <w:pPr>
        <w:jc w:val="both"/>
      </w:pPr>
      <w:r>
        <w:rPr>
          <w:noProof/>
          <w:lang w:eastAsia="cs-CZ"/>
        </w:rPr>
        <w:drawing>
          <wp:inline distT="0" distB="0" distL="0" distR="0" wp14:anchorId="51F8C321" wp14:editId="4F62A599">
            <wp:extent cx="5760720" cy="3161030"/>
            <wp:effectExtent l="0" t="0" r="11430" b="1270"/>
            <wp:docPr id="19" name="Graf 19">
              <a:extLst xmlns:a="http://schemas.openxmlformats.org/drawingml/2006/main">
                <a:ext uri="{FF2B5EF4-FFF2-40B4-BE49-F238E27FC236}">
                  <a16:creationId xmlns:a16="http://schemas.microsoft.com/office/drawing/2014/main" id="{EA395607-F8A7-5649-8BCA-9B7F9A9FE3B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2AB51B5D" w14:textId="77777777" w:rsidR="00CF571C" w:rsidRDefault="00CF571C" w:rsidP="00693EDA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1677CBE8" wp14:editId="0CD63749">
            <wp:extent cx="5760720" cy="3280410"/>
            <wp:effectExtent l="0" t="0" r="11430" b="15240"/>
            <wp:docPr id="20" name="Graf 20">
              <a:extLst xmlns:a="http://schemas.openxmlformats.org/drawingml/2006/main">
                <a:ext uri="{FF2B5EF4-FFF2-40B4-BE49-F238E27FC236}">
                  <a16:creationId xmlns:a16="http://schemas.microsoft.com/office/drawing/2014/main" id="{05F697A1-8945-0C4A-9AC0-9F9512C024F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00E7769C" w14:textId="77777777" w:rsidR="00CF571C" w:rsidRDefault="00CF571C" w:rsidP="00693EDA">
      <w:pPr>
        <w:jc w:val="both"/>
      </w:pPr>
      <w:r>
        <w:rPr>
          <w:noProof/>
          <w:lang w:eastAsia="cs-CZ"/>
        </w:rPr>
        <w:drawing>
          <wp:inline distT="0" distB="0" distL="0" distR="0" wp14:anchorId="1113A13F" wp14:editId="391DAA6E">
            <wp:extent cx="5760720" cy="3199130"/>
            <wp:effectExtent l="0" t="0" r="11430" b="1270"/>
            <wp:docPr id="21" name="Graf 21">
              <a:extLst xmlns:a="http://schemas.openxmlformats.org/drawingml/2006/main">
                <a:ext uri="{FF2B5EF4-FFF2-40B4-BE49-F238E27FC236}">
                  <a16:creationId xmlns:a16="http://schemas.microsoft.com/office/drawing/2014/main" id="{70EC95AB-079F-BD44-8FB0-AB1C678E82B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4ABDFE83" w14:textId="77777777" w:rsidR="00CF571C" w:rsidRDefault="00CF571C" w:rsidP="00693EDA">
      <w:pPr>
        <w:jc w:val="both"/>
      </w:pPr>
    </w:p>
    <w:p w14:paraId="75D9B823" w14:textId="77777777" w:rsidR="00CF571C" w:rsidRDefault="00CF571C" w:rsidP="00693EDA">
      <w:pPr>
        <w:jc w:val="both"/>
      </w:pPr>
    </w:p>
    <w:p w14:paraId="3C7A0622" w14:textId="77777777" w:rsidR="00CF571C" w:rsidRDefault="00CF571C" w:rsidP="00693EDA">
      <w:pPr>
        <w:jc w:val="both"/>
      </w:pPr>
    </w:p>
    <w:p w14:paraId="304A2417" w14:textId="77777777" w:rsidR="00CF571C" w:rsidRDefault="00CF571C" w:rsidP="00693EDA">
      <w:pPr>
        <w:jc w:val="both"/>
      </w:pPr>
    </w:p>
    <w:p w14:paraId="275742C0" w14:textId="77777777" w:rsidR="00CF571C" w:rsidRDefault="00CF571C" w:rsidP="00693EDA">
      <w:pPr>
        <w:jc w:val="both"/>
      </w:pPr>
    </w:p>
    <w:p w14:paraId="59A882A9" w14:textId="77777777" w:rsidR="00CF571C" w:rsidRDefault="00CF571C" w:rsidP="00693EDA">
      <w:pPr>
        <w:jc w:val="both"/>
      </w:pPr>
    </w:p>
    <w:p w14:paraId="30A96F1A" w14:textId="77777777" w:rsidR="00CF571C" w:rsidRDefault="00CF571C" w:rsidP="00693EDA">
      <w:pPr>
        <w:jc w:val="both"/>
      </w:pPr>
    </w:p>
    <w:p w14:paraId="6F180CE3" w14:textId="77777777" w:rsidR="00CF571C" w:rsidRPr="009E4FF6" w:rsidRDefault="00CF571C" w:rsidP="00693EDA">
      <w:pPr>
        <w:jc w:val="both"/>
        <w:rPr>
          <w:b/>
        </w:rPr>
      </w:pPr>
      <w:r w:rsidRPr="009E4FF6">
        <w:rPr>
          <w:b/>
        </w:rPr>
        <w:lastRenderedPageBreak/>
        <w:t>2. VÝŽIVA</w:t>
      </w:r>
    </w:p>
    <w:p w14:paraId="08B35582" w14:textId="77777777" w:rsidR="00CF571C" w:rsidRDefault="000F7EA1" w:rsidP="00693EDA">
      <w:pPr>
        <w:jc w:val="both"/>
      </w:pPr>
      <w:r>
        <w:rPr>
          <w:noProof/>
          <w:lang w:eastAsia="cs-CZ"/>
        </w:rPr>
        <w:drawing>
          <wp:inline distT="0" distB="0" distL="0" distR="0" wp14:anchorId="42200ECF" wp14:editId="62E4F4A9">
            <wp:extent cx="5760720" cy="3287395"/>
            <wp:effectExtent l="0" t="0" r="11430" b="8255"/>
            <wp:docPr id="22" name="Graf 22">
              <a:extLst xmlns:a="http://schemas.openxmlformats.org/drawingml/2006/main">
                <a:ext uri="{FF2B5EF4-FFF2-40B4-BE49-F238E27FC236}">
                  <a16:creationId xmlns:a16="http://schemas.microsoft.com/office/drawing/2014/main" id="{67AD6A69-1DD4-C941-B642-77FDC9A36B5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62E40536" w14:textId="77777777" w:rsidR="000F7EA1" w:rsidRDefault="000F7EA1" w:rsidP="00693EDA">
      <w:pPr>
        <w:jc w:val="both"/>
      </w:pPr>
      <w:r>
        <w:rPr>
          <w:noProof/>
          <w:lang w:eastAsia="cs-CZ"/>
        </w:rPr>
        <w:drawing>
          <wp:inline distT="0" distB="0" distL="0" distR="0" wp14:anchorId="048AF2F5" wp14:editId="61974245">
            <wp:extent cx="5760720" cy="3341370"/>
            <wp:effectExtent l="0" t="0" r="11430" b="11430"/>
            <wp:docPr id="23" name="Graf 23">
              <a:extLst xmlns:a="http://schemas.openxmlformats.org/drawingml/2006/main">
                <a:ext uri="{FF2B5EF4-FFF2-40B4-BE49-F238E27FC236}">
                  <a16:creationId xmlns:a16="http://schemas.microsoft.com/office/drawing/2014/main" id="{A0EF3801-433A-BF41-A280-4CDE8B00894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60A8D02B" w14:textId="77777777" w:rsidR="000F7EA1" w:rsidRDefault="000F7EA1" w:rsidP="00693EDA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02D643C9" wp14:editId="70F32D04">
            <wp:extent cx="5760720" cy="3453130"/>
            <wp:effectExtent l="0" t="0" r="11430" b="13970"/>
            <wp:docPr id="24" name="Graf 24">
              <a:extLst xmlns:a="http://schemas.openxmlformats.org/drawingml/2006/main">
                <a:ext uri="{FF2B5EF4-FFF2-40B4-BE49-F238E27FC236}">
                  <a16:creationId xmlns:a16="http://schemas.microsoft.com/office/drawing/2014/main" id="{677CDF0A-74E3-8F46-A0CB-77E5FE2F166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4746DC82" w14:textId="77777777" w:rsidR="000F7EA1" w:rsidRDefault="000F7EA1" w:rsidP="00693EDA">
      <w:pPr>
        <w:jc w:val="both"/>
      </w:pPr>
      <w:r>
        <w:rPr>
          <w:noProof/>
          <w:lang w:eastAsia="cs-CZ"/>
        </w:rPr>
        <w:drawing>
          <wp:inline distT="0" distB="0" distL="0" distR="0" wp14:anchorId="3C12D8BC" wp14:editId="3A116C74">
            <wp:extent cx="5760720" cy="3331210"/>
            <wp:effectExtent l="0" t="0" r="11430" b="2540"/>
            <wp:docPr id="25" name="Graf 25">
              <a:extLst xmlns:a="http://schemas.openxmlformats.org/drawingml/2006/main">
                <a:ext uri="{FF2B5EF4-FFF2-40B4-BE49-F238E27FC236}">
                  <a16:creationId xmlns:a16="http://schemas.microsoft.com/office/drawing/2014/main" id="{6D4C8244-E23C-AE47-A661-A453FC44A95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04864DBB" w14:textId="77777777" w:rsidR="000F7EA1" w:rsidRDefault="000F7EA1" w:rsidP="00693EDA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497A74E8" wp14:editId="79E3CF28">
            <wp:extent cx="5760720" cy="3309620"/>
            <wp:effectExtent l="0" t="0" r="11430" b="5080"/>
            <wp:docPr id="26" name="Graf 26">
              <a:extLst xmlns:a="http://schemas.openxmlformats.org/drawingml/2006/main">
                <a:ext uri="{FF2B5EF4-FFF2-40B4-BE49-F238E27FC236}">
                  <a16:creationId xmlns:a16="http://schemas.microsoft.com/office/drawing/2014/main" id="{CFF3CF45-436A-7843-84AB-FC571F38B8A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2F60C4FE" w14:textId="77777777" w:rsidR="000F7EA1" w:rsidRDefault="000F7EA1" w:rsidP="00693EDA">
      <w:pPr>
        <w:jc w:val="both"/>
      </w:pPr>
      <w:r>
        <w:rPr>
          <w:noProof/>
          <w:lang w:eastAsia="cs-CZ"/>
        </w:rPr>
        <w:drawing>
          <wp:inline distT="0" distB="0" distL="0" distR="0" wp14:anchorId="338F1A6F" wp14:editId="13F5D331">
            <wp:extent cx="5760720" cy="3228340"/>
            <wp:effectExtent l="0" t="0" r="11430" b="10160"/>
            <wp:docPr id="27" name="Graf 27">
              <a:extLst xmlns:a="http://schemas.openxmlformats.org/drawingml/2006/main">
                <a:ext uri="{FF2B5EF4-FFF2-40B4-BE49-F238E27FC236}">
                  <a16:creationId xmlns:a16="http://schemas.microsoft.com/office/drawing/2014/main" id="{C6C492A9-26C5-814F-8F9B-8A515C5F388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2E7217BF" w14:textId="77777777" w:rsidR="000F7EA1" w:rsidRDefault="000F7EA1" w:rsidP="00693EDA">
      <w:pPr>
        <w:jc w:val="both"/>
      </w:pPr>
    </w:p>
    <w:p w14:paraId="6A05BB33" w14:textId="77777777" w:rsidR="00ED7F3D" w:rsidRDefault="00ED7F3D" w:rsidP="00693EDA">
      <w:pPr>
        <w:jc w:val="both"/>
      </w:pPr>
    </w:p>
    <w:p w14:paraId="78EB71EF" w14:textId="77777777" w:rsidR="00ED7F3D" w:rsidRDefault="00ED7F3D" w:rsidP="00693EDA">
      <w:pPr>
        <w:jc w:val="both"/>
      </w:pPr>
    </w:p>
    <w:p w14:paraId="7B7ED8EE" w14:textId="77777777" w:rsidR="00ED7F3D" w:rsidRDefault="00ED7F3D" w:rsidP="00693EDA">
      <w:pPr>
        <w:jc w:val="both"/>
      </w:pPr>
    </w:p>
    <w:p w14:paraId="4C550D15" w14:textId="77777777" w:rsidR="00ED7F3D" w:rsidRDefault="00ED7F3D" w:rsidP="00693EDA">
      <w:pPr>
        <w:jc w:val="both"/>
      </w:pPr>
    </w:p>
    <w:p w14:paraId="75E3CABF" w14:textId="77777777" w:rsidR="00ED7F3D" w:rsidRDefault="00ED7F3D" w:rsidP="00693EDA">
      <w:pPr>
        <w:jc w:val="both"/>
      </w:pPr>
    </w:p>
    <w:p w14:paraId="3EE605B6" w14:textId="77777777" w:rsidR="009E4FF6" w:rsidRDefault="009E4FF6" w:rsidP="00693EDA">
      <w:pPr>
        <w:jc w:val="both"/>
      </w:pPr>
    </w:p>
    <w:p w14:paraId="1975E891" w14:textId="77777777" w:rsidR="000F7EA1" w:rsidRPr="00ED7F3D" w:rsidRDefault="00ED7F3D" w:rsidP="00693EDA">
      <w:pPr>
        <w:jc w:val="both"/>
        <w:rPr>
          <w:b/>
        </w:rPr>
      </w:pPr>
      <w:r>
        <w:rPr>
          <w:b/>
        </w:rPr>
        <w:lastRenderedPageBreak/>
        <w:t>3. EMOCIONALITA</w:t>
      </w:r>
    </w:p>
    <w:p w14:paraId="5B67C729" w14:textId="77777777" w:rsidR="000F7EA1" w:rsidRDefault="000F7EA1" w:rsidP="00693EDA">
      <w:pPr>
        <w:jc w:val="both"/>
      </w:pPr>
      <w:r>
        <w:rPr>
          <w:noProof/>
          <w:lang w:eastAsia="cs-CZ"/>
        </w:rPr>
        <w:drawing>
          <wp:inline distT="0" distB="0" distL="0" distR="0" wp14:anchorId="58B3C17C" wp14:editId="0312A537">
            <wp:extent cx="5760720" cy="3416300"/>
            <wp:effectExtent l="0" t="0" r="11430" b="12700"/>
            <wp:docPr id="30" name="Graf 30">
              <a:extLst xmlns:a="http://schemas.openxmlformats.org/drawingml/2006/main">
                <a:ext uri="{FF2B5EF4-FFF2-40B4-BE49-F238E27FC236}">
                  <a16:creationId xmlns:a16="http://schemas.microsoft.com/office/drawing/2014/main" id="{1D3DAF93-5CCA-8D49-8BAA-4DFB608EAF2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37504A7C" w14:textId="77777777" w:rsidR="000F7EA1" w:rsidRDefault="000F7EA1" w:rsidP="00693EDA">
      <w:pPr>
        <w:jc w:val="both"/>
      </w:pPr>
      <w:r>
        <w:rPr>
          <w:noProof/>
          <w:lang w:eastAsia="cs-CZ"/>
        </w:rPr>
        <w:drawing>
          <wp:inline distT="0" distB="0" distL="0" distR="0" wp14:anchorId="7D58E96C" wp14:editId="56FFC826">
            <wp:extent cx="5760720" cy="3366770"/>
            <wp:effectExtent l="0" t="0" r="11430" b="5080"/>
            <wp:docPr id="31" name="Graf 31">
              <a:extLst xmlns:a="http://schemas.openxmlformats.org/drawingml/2006/main">
                <a:ext uri="{FF2B5EF4-FFF2-40B4-BE49-F238E27FC236}">
                  <a16:creationId xmlns:a16="http://schemas.microsoft.com/office/drawing/2014/main" id="{6783B094-BFF3-3A44-B7E0-A179AC7FA21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1E4641AE" w14:textId="77777777" w:rsidR="000F7EA1" w:rsidRDefault="000F7EA1" w:rsidP="00693EDA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2DAE4A93" wp14:editId="126FAB0B">
            <wp:extent cx="5760720" cy="3323590"/>
            <wp:effectExtent l="0" t="0" r="11430" b="10160"/>
            <wp:docPr id="32" name="Graf 32">
              <a:extLst xmlns:a="http://schemas.openxmlformats.org/drawingml/2006/main">
                <a:ext uri="{FF2B5EF4-FFF2-40B4-BE49-F238E27FC236}">
                  <a16:creationId xmlns:a16="http://schemas.microsoft.com/office/drawing/2014/main" id="{1001D347-C310-8141-900F-94B600124B1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08526065" w14:textId="77777777" w:rsidR="000F7EA1" w:rsidRDefault="000F7EA1" w:rsidP="00693EDA">
      <w:pPr>
        <w:jc w:val="both"/>
      </w:pPr>
      <w:r>
        <w:rPr>
          <w:noProof/>
          <w:lang w:eastAsia="cs-CZ"/>
        </w:rPr>
        <w:drawing>
          <wp:inline distT="0" distB="0" distL="0" distR="0" wp14:anchorId="61017CF7" wp14:editId="112403DF">
            <wp:extent cx="5760720" cy="3333115"/>
            <wp:effectExtent l="0" t="0" r="11430" b="635"/>
            <wp:docPr id="33" name="Graf 33">
              <a:extLst xmlns:a="http://schemas.openxmlformats.org/drawingml/2006/main">
                <a:ext uri="{FF2B5EF4-FFF2-40B4-BE49-F238E27FC236}">
                  <a16:creationId xmlns:a16="http://schemas.microsoft.com/office/drawing/2014/main" id="{F08499E5-ED2F-5149-A0EE-E2A271587C5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5B48AE4C" w14:textId="77777777" w:rsidR="000F7EA1" w:rsidRDefault="000F7EA1" w:rsidP="00693EDA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2DB54A52" wp14:editId="1EF0EA22">
            <wp:extent cx="5760720" cy="3264535"/>
            <wp:effectExtent l="0" t="0" r="11430" b="12065"/>
            <wp:docPr id="34" name="Graf 34">
              <a:extLst xmlns:a="http://schemas.openxmlformats.org/drawingml/2006/main">
                <a:ext uri="{FF2B5EF4-FFF2-40B4-BE49-F238E27FC236}">
                  <a16:creationId xmlns:a16="http://schemas.microsoft.com/office/drawing/2014/main" id="{5D6651F5-6F79-C34E-A9DD-E99DA4E507F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0E538EE0" w14:textId="77777777" w:rsidR="003A6D5C" w:rsidRDefault="003A6D5C" w:rsidP="00693EDA">
      <w:pPr>
        <w:jc w:val="both"/>
      </w:pPr>
      <w:r>
        <w:rPr>
          <w:noProof/>
          <w:lang w:eastAsia="cs-CZ"/>
        </w:rPr>
        <w:drawing>
          <wp:inline distT="0" distB="0" distL="0" distR="0" wp14:anchorId="1B52D2A0" wp14:editId="53670769">
            <wp:extent cx="5760720" cy="3286125"/>
            <wp:effectExtent l="0" t="0" r="11430" b="9525"/>
            <wp:docPr id="35" name="Graf 35">
              <a:extLst xmlns:a="http://schemas.openxmlformats.org/drawingml/2006/main">
                <a:ext uri="{FF2B5EF4-FFF2-40B4-BE49-F238E27FC236}">
                  <a16:creationId xmlns:a16="http://schemas.microsoft.com/office/drawing/2014/main" id="{0AAFA284-B7B4-F140-88F5-9676C6C6EAE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14:paraId="369CE51E" w14:textId="77777777" w:rsidR="003A6D5C" w:rsidRDefault="003A6D5C" w:rsidP="00693EDA">
      <w:pPr>
        <w:jc w:val="both"/>
      </w:pPr>
    </w:p>
    <w:p w14:paraId="3C0E7D26" w14:textId="77777777" w:rsidR="003A6D5C" w:rsidRDefault="003A6D5C" w:rsidP="00693EDA">
      <w:pPr>
        <w:jc w:val="both"/>
      </w:pPr>
    </w:p>
    <w:p w14:paraId="12E3FF10" w14:textId="77777777" w:rsidR="003A6D5C" w:rsidRDefault="003A6D5C" w:rsidP="00693EDA">
      <w:pPr>
        <w:jc w:val="both"/>
      </w:pPr>
    </w:p>
    <w:p w14:paraId="4FBCBDA3" w14:textId="77777777" w:rsidR="003A6D5C" w:rsidRDefault="003A6D5C" w:rsidP="00693EDA">
      <w:pPr>
        <w:jc w:val="both"/>
      </w:pPr>
    </w:p>
    <w:p w14:paraId="16C3F23B" w14:textId="77777777" w:rsidR="003A6D5C" w:rsidRDefault="003A6D5C" w:rsidP="00693EDA">
      <w:pPr>
        <w:jc w:val="both"/>
      </w:pPr>
    </w:p>
    <w:p w14:paraId="76307701" w14:textId="77777777" w:rsidR="003A6D5C" w:rsidRDefault="003A6D5C" w:rsidP="00693EDA">
      <w:pPr>
        <w:jc w:val="both"/>
      </w:pPr>
    </w:p>
    <w:p w14:paraId="3C525CB2" w14:textId="77777777" w:rsidR="003A6D5C" w:rsidRDefault="003A6D5C" w:rsidP="00693EDA">
      <w:pPr>
        <w:jc w:val="both"/>
      </w:pPr>
    </w:p>
    <w:p w14:paraId="3EBAF1E7" w14:textId="77777777" w:rsidR="003A6D5C" w:rsidRPr="009E4FF6" w:rsidRDefault="00ED7F3D" w:rsidP="00693EDA">
      <w:pPr>
        <w:jc w:val="both"/>
        <w:rPr>
          <w:b/>
        </w:rPr>
      </w:pPr>
      <w:r w:rsidRPr="009E4FF6">
        <w:rPr>
          <w:b/>
        </w:rPr>
        <w:lastRenderedPageBreak/>
        <w:t>4. SENZUALITA A SMYSLY</w:t>
      </w:r>
    </w:p>
    <w:p w14:paraId="24DF1192" w14:textId="77777777" w:rsidR="00ED7F3D" w:rsidRDefault="00ED7F3D" w:rsidP="00693EDA">
      <w:pPr>
        <w:jc w:val="both"/>
      </w:pPr>
      <w:r>
        <w:rPr>
          <w:noProof/>
          <w:lang w:eastAsia="cs-CZ"/>
        </w:rPr>
        <w:drawing>
          <wp:inline distT="0" distB="0" distL="0" distR="0" wp14:anchorId="32942555" wp14:editId="7868EDB7">
            <wp:extent cx="5760720" cy="2912745"/>
            <wp:effectExtent l="0" t="0" r="11430" b="1905"/>
            <wp:docPr id="36" name="Graf 36">
              <a:extLst xmlns:a="http://schemas.openxmlformats.org/drawingml/2006/main">
                <a:ext uri="{FF2B5EF4-FFF2-40B4-BE49-F238E27FC236}">
                  <a16:creationId xmlns:a16="http://schemas.microsoft.com/office/drawing/2014/main" id="{8D746DC1-BD4E-6446-A9FE-EE9ABEC3262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14:paraId="1CB1E209" w14:textId="77777777" w:rsidR="00ED7F3D" w:rsidRDefault="00ED7F3D" w:rsidP="00693EDA">
      <w:pPr>
        <w:jc w:val="both"/>
      </w:pPr>
      <w:r>
        <w:rPr>
          <w:noProof/>
          <w:lang w:eastAsia="cs-CZ"/>
        </w:rPr>
        <w:drawing>
          <wp:inline distT="0" distB="0" distL="0" distR="0" wp14:anchorId="6C747C64" wp14:editId="4BD4EC5B">
            <wp:extent cx="5760720" cy="2998470"/>
            <wp:effectExtent l="0" t="0" r="11430" b="11430"/>
            <wp:docPr id="37" name="Graf 37">
              <a:extLst xmlns:a="http://schemas.openxmlformats.org/drawingml/2006/main">
                <a:ext uri="{FF2B5EF4-FFF2-40B4-BE49-F238E27FC236}">
                  <a16:creationId xmlns:a16="http://schemas.microsoft.com/office/drawing/2014/main" id="{366FD28A-B4AE-9D4C-A15D-0299F2DA39A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14:paraId="6F393E7F" w14:textId="77777777" w:rsidR="00ED7F3D" w:rsidRDefault="00ED7F3D" w:rsidP="00693EDA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427C4BC8" wp14:editId="357400A3">
            <wp:extent cx="5760720" cy="2931160"/>
            <wp:effectExtent l="0" t="0" r="11430" b="2540"/>
            <wp:docPr id="38" name="Graf 38">
              <a:extLst xmlns:a="http://schemas.openxmlformats.org/drawingml/2006/main">
                <a:ext uri="{FF2B5EF4-FFF2-40B4-BE49-F238E27FC236}">
                  <a16:creationId xmlns:a16="http://schemas.microsoft.com/office/drawing/2014/main" id="{44CDEC09-4BBF-FD4F-974C-8D440E24E69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14:paraId="021F7611" w14:textId="77777777" w:rsidR="00ED7F3D" w:rsidRDefault="00ED7F3D" w:rsidP="00693EDA">
      <w:pPr>
        <w:jc w:val="both"/>
      </w:pPr>
      <w:r>
        <w:rPr>
          <w:noProof/>
          <w:lang w:eastAsia="cs-CZ"/>
        </w:rPr>
        <w:drawing>
          <wp:inline distT="0" distB="0" distL="0" distR="0" wp14:anchorId="3E4943E8" wp14:editId="1BBEFB31">
            <wp:extent cx="5760720" cy="3004820"/>
            <wp:effectExtent l="0" t="0" r="11430" b="5080"/>
            <wp:docPr id="39" name="Graf 39">
              <a:extLst xmlns:a="http://schemas.openxmlformats.org/drawingml/2006/main">
                <a:ext uri="{FF2B5EF4-FFF2-40B4-BE49-F238E27FC236}">
                  <a16:creationId xmlns:a16="http://schemas.microsoft.com/office/drawing/2014/main" id="{0C401251-257F-B748-94FE-464AC6B4D77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14:paraId="0C011B42" w14:textId="77777777" w:rsidR="00ED7F3D" w:rsidRDefault="00ED7F3D" w:rsidP="00693EDA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08B74D76" wp14:editId="7B23665B">
            <wp:extent cx="5760720" cy="3018790"/>
            <wp:effectExtent l="0" t="0" r="11430" b="10160"/>
            <wp:docPr id="40" name="Graf 40">
              <a:extLst xmlns:a="http://schemas.openxmlformats.org/drawingml/2006/main">
                <a:ext uri="{FF2B5EF4-FFF2-40B4-BE49-F238E27FC236}">
                  <a16:creationId xmlns:a16="http://schemas.microsoft.com/office/drawing/2014/main" id="{9C1BCA4F-B35B-EA49-81F9-4954B72829F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14:paraId="217F657C" w14:textId="77777777" w:rsidR="00ED7F3D" w:rsidRDefault="00ED7F3D" w:rsidP="00693EDA">
      <w:pPr>
        <w:jc w:val="both"/>
      </w:pPr>
      <w:r>
        <w:rPr>
          <w:noProof/>
          <w:lang w:eastAsia="cs-CZ"/>
        </w:rPr>
        <w:drawing>
          <wp:inline distT="0" distB="0" distL="0" distR="0" wp14:anchorId="181A9DA2" wp14:editId="501E0AF8">
            <wp:extent cx="5760720" cy="3145790"/>
            <wp:effectExtent l="0" t="0" r="11430" b="16510"/>
            <wp:docPr id="41" name="Graf 41">
              <a:extLst xmlns:a="http://schemas.openxmlformats.org/drawingml/2006/main">
                <a:ext uri="{FF2B5EF4-FFF2-40B4-BE49-F238E27FC236}">
                  <a16:creationId xmlns:a16="http://schemas.microsoft.com/office/drawing/2014/main" id="{0A48B36E-FE64-474C-8C86-CCD33F797E4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14:paraId="2F64FA7D" w14:textId="77777777" w:rsidR="000D380E" w:rsidRDefault="000D380E" w:rsidP="00693EDA">
      <w:pPr>
        <w:jc w:val="both"/>
      </w:pPr>
    </w:p>
    <w:p w14:paraId="4FEA5DB2" w14:textId="77777777" w:rsidR="009E4FF6" w:rsidRDefault="009E4FF6" w:rsidP="00693EDA">
      <w:pPr>
        <w:jc w:val="both"/>
      </w:pPr>
    </w:p>
    <w:p w14:paraId="6D195469" w14:textId="77777777" w:rsidR="009E4FF6" w:rsidRDefault="009E4FF6" w:rsidP="00693EDA">
      <w:pPr>
        <w:jc w:val="both"/>
      </w:pPr>
    </w:p>
    <w:p w14:paraId="7FC82119" w14:textId="77777777" w:rsidR="009E4FF6" w:rsidRDefault="009E4FF6" w:rsidP="00693EDA">
      <w:pPr>
        <w:jc w:val="both"/>
      </w:pPr>
    </w:p>
    <w:p w14:paraId="3BAABE15" w14:textId="77777777" w:rsidR="009E4FF6" w:rsidRDefault="009E4FF6" w:rsidP="00693EDA">
      <w:pPr>
        <w:jc w:val="both"/>
      </w:pPr>
    </w:p>
    <w:p w14:paraId="204B0B2A" w14:textId="77777777" w:rsidR="009E4FF6" w:rsidRDefault="009E4FF6" w:rsidP="00693EDA">
      <w:pPr>
        <w:jc w:val="both"/>
      </w:pPr>
    </w:p>
    <w:p w14:paraId="79F8146F" w14:textId="77777777" w:rsidR="009E4FF6" w:rsidRDefault="009E4FF6" w:rsidP="00693EDA">
      <w:pPr>
        <w:jc w:val="both"/>
      </w:pPr>
    </w:p>
    <w:p w14:paraId="3D34DFC9" w14:textId="77777777" w:rsidR="009E4FF6" w:rsidRDefault="009E4FF6" w:rsidP="00693EDA">
      <w:pPr>
        <w:jc w:val="both"/>
      </w:pPr>
    </w:p>
    <w:p w14:paraId="3079E66E" w14:textId="77777777" w:rsidR="009E4FF6" w:rsidRDefault="009E4FF6" w:rsidP="00693EDA">
      <w:pPr>
        <w:jc w:val="both"/>
      </w:pPr>
    </w:p>
    <w:p w14:paraId="4F89DD95" w14:textId="77777777" w:rsidR="000D380E" w:rsidRPr="000D380E" w:rsidRDefault="000D380E" w:rsidP="00693EDA">
      <w:pPr>
        <w:jc w:val="both"/>
        <w:rPr>
          <w:b/>
        </w:rPr>
      </w:pPr>
      <w:r w:rsidRPr="000D380E">
        <w:rPr>
          <w:b/>
        </w:rPr>
        <w:lastRenderedPageBreak/>
        <w:t>5. PRACOVNÍ PROSTŘEDÍ</w:t>
      </w:r>
    </w:p>
    <w:p w14:paraId="77066BE0" w14:textId="77777777" w:rsidR="000D380E" w:rsidRDefault="000D380E" w:rsidP="00693EDA">
      <w:pPr>
        <w:jc w:val="both"/>
      </w:pPr>
      <w:r>
        <w:rPr>
          <w:noProof/>
          <w:lang w:eastAsia="cs-CZ"/>
        </w:rPr>
        <w:drawing>
          <wp:inline distT="0" distB="0" distL="0" distR="0" wp14:anchorId="2B97B1FF" wp14:editId="75945EAC">
            <wp:extent cx="5760720" cy="3480435"/>
            <wp:effectExtent l="0" t="0" r="11430" b="5715"/>
            <wp:docPr id="42" name="Graf 42">
              <a:extLst xmlns:a="http://schemas.openxmlformats.org/drawingml/2006/main">
                <a:ext uri="{FF2B5EF4-FFF2-40B4-BE49-F238E27FC236}">
                  <a16:creationId xmlns:a16="http://schemas.microsoft.com/office/drawing/2014/main" id="{7023F730-10DB-6B43-8AB0-800D64D2331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14:paraId="4C656CE8" w14:textId="77777777" w:rsidR="000D380E" w:rsidRDefault="000D380E" w:rsidP="00693EDA">
      <w:pPr>
        <w:jc w:val="both"/>
      </w:pPr>
      <w:r>
        <w:rPr>
          <w:noProof/>
          <w:lang w:eastAsia="cs-CZ"/>
        </w:rPr>
        <w:drawing>
          <wp:inline distT="0" distB="0" distL="0" distR="0" wp14:anchorId="5800E0EC" wp14:editId="34C1A210">
            <wp:extent cx="5760720" cy="3480435"/>
            <wp:effectExtent l="0" t="0" r="11430" b="5715"/>
            <wp:docPr id="43" name="Graf 43">
              <a:extLst xmlns:a="http://schemas.openxmlformats.org/drawingml/2006/main">
                <a:ext uri="{FF2B5EF4-FFF2-40B4-BE49-F238E27FC236}">
                  <a16:creationId xmlns:a16="http://schemas.microsoft.com/office/drawing/2014/main" id="{7023F730-10DB-6B43-8AB0-800D64D2331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14:paraId="6A0FD5EC" w14:textId="77777777" w:rsidR="000D380E" w:rsidRDefault="000D380E" w:rsidP="00693EDA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037321F9" wp14:editId="72EAFEFB">
            <wp:extent cx="5760720" cy="3382010"/>
            <wp:effectExtent l="0" t="0" r="11430" b="8890"/>
            <wp:docPr id="44" name="Graf 44">
              <a:extLst xmlns:a="http://schemas.openxmlformats.org/drawingml/2006/main">
                <a:ext uri="{FF2B5EF4-FFF2-40B4-BE49-F238E27FC236}">
                  <a16:creationId xmlns:a16="http://schemas.microsoft.com/office/drawing/2014/main" id="{CBAF67C1-437A-B349-BA61-B1053CEE93B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14:paraId="7C8EB02C" w14:textId="77777777" w:rsidR="000D380E" w:rsidRDefault="000D380E" w:rsidP="00693EDA">
      <w:pPr>
        <w:jc w:val="both"/>
      </w:pPr>
      <w:r>
        <w:rPr>
          <w:noProof/>
          <w:lang w:eastAsia="cs-CZ"/>
        </w:rPr>
        <w:drawing>
          <wp:inline distT="0" distB="0" distL="0" distR="0" wp14:anchorId="3C44E5DC" wp14:editId="3A32FA5F">
            <wp:extent cx="5760720" cy="3458845"/>
            <wp:effectExtent l="0" t="0" r="11430" b="8255"/>
            <wp:docPr id="45" name="Graf 45">
              <a:extLst xmlns:a="http://schemas.openxmlformats.org/drawingml/2006/main">
                <a:ext uri="{FF2B5EF4-FFF2-40B4-BE49-F238E27FC236}">
                  <a16:creationId xmlns:a16="http://schemas.microsoft.com/office/drawing/2014/main" id="{99169E02-7CF8-DA4C-AE5A-DE5B45B33CE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14:paraId="09098857" w14:textId="77777777" w:rsidR="000D380E" w:rsidRDefault="000D380E" w:rsidP="00693EDA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50BBD2FF" wp14:editId="509A5B39">
            <wp:extent cx="5760720" cy="3366135"/>
            <wp:effectExtent l="0" t="0" r="11430" b="5715"/>
            <wp:docPr id="46" name="Graf 46">
              <a:extLst xmlns:a="http://schemas.openxmlformats.org/drawingml/2006/main">
                <a:ext uri="{FF2B5EF4-FFF2-40B4-BE49-F238E27FC236}">
                  <a16:creationId xmlns:a16="http://schemas.microsoft.com/office/drawing/2014/main" id="{6833D750-FBB6-A545-B4C7-3ECC013A144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14:paraId="4DC02AED" w14:textId="77777777" w:rsidR="000D380E" w:rsidRDefault="000D380E" w:rsidP="00693EDA">
      <w:pPr>
        <w:jc w:val="both"/>
      </w:pPr>
      <w:r>
        <w:rPr>
          <w:noProof/>
          <w:lang w:eastAsia="cs-CZ"/>
        </w:rPr>
        <w:drawing>
          <wp:inline distT="0" distB="0" distL="0" distR="0" wp14:anchorId="4CAA8AB3" wp14:editId="4597CB92">
            <wp:extent cx="5760720" cy="3627755"/>
            <wp:effectExtent l="0" t="0" r="11430" b="10795"/>
            <wp:docPr id="47" name="Graf 47">
              <a:extLst xmlns:a="http://schemas.openxmlformats.org/drawingml/2006/main">
                <a:ext uri="{FF2B5EF4-FFF2-40B4-BE49-F238E27FC236}">
                  <a16:creationId xmlns:a16="http://schemas.microsoft.com/office/drawing/2014/main" id="{095259D8-C460-1F49-B436-E76E79217F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14:paraId="603B9E36" w14:textId="77777777" w:rsidR="000D380E" w:rsidRDefault="000D380E" w:rsidP="00693EDA">
      <w:pPr>
        <w:jc w:val="both"/>
      </w:pPr>
    </w:p>
    <w:p w14:paraId="6A316ED5" w14:textId="77777777" w:rsidR="009E4FF6" w:rsidRDefault="009E4FF6" w:rsidP="00693EDA">
      <w:pPr>
        <w:jc w:val="both"/>
      </w:pPr>
    </w:p>
    <w:p w14:paraId="0575CCD4" w14:textId="77777777" w:rsidR="009E4FF6" w:rsidRDefault="009E4FF6" w:rsidP="00693EDA">
      <w:pPr>
        <w:jc w:val="both"/>
      </w:pPr>
    </w:p>
    <w:p w14:paraId="133FA6A1" w14:textId="77777777" w:rsidR="009E4FF6" w:rsidRDefault="009E4FF6" w:rsidP="00693EDA">
      <w:pPr>
        <w:jc w:val="both"/>
      </w:pPr>
    </w:p>
    <w:p w14:paraId="0BE81827" w14:textId="77777777" w:rsidR="009E4FF6" w:rsidRDefault="009E4FF6" w:rsidP="00693EDA">
      <w:pPr>
        <w:jc w:val="both"/>
      </w:pPr>
    </w:p>
    <w:p w14:paraId="61F34358" w14:textId="77777777" w:rsidR="009E4FF6" w:rsidRDefault="009E4FF6" w:rsidP="00693EDA">
      <w:pPr>
        <w:jc w:val="both"/>
      </w:pPr>
    </w:p>
    <w:p w14:paraId="4C6B6321" w14:textId="77777777" w:rsidR="000D380E" w:rsidRPr="009E4FF6" w:rsidRDefault="000D380E" w:rsidP="00693EDA">
      <w:pPr>
        <w:jc w:val="both"/>
        <w:rPr>
          <w:b/>
        </w:rPr>
      </w:pPr>
      <w:r w:rsidRPr="009E4FF6">
        <w:rPr>
          <w:b/>
        </w:rPr>
        <w:lastRenderedPageBreak/>
        <w:t>6. VZTAHY NA PRACOVIŠTI</w:t>
      </w:r>
    </w:p>
    <w:p w14:paraId="4EC6D2DD" w14:textId="77777777" w:rsidR="000D380E" w:rsidRDefault="000D380E" w:rsidP="00693EDA">
      <w:pPr>
        <w:jc w:val="both"/>
      </w:pPr>
      <w:r>
        <w:rPr>
          <w:noProof/>
          <w:lang w:eastAsia="cs-CZ"/>
        </w:rPr>
        <w:drawing>
          <wp:inline distT="0" distB="0" distL="0" distR="0" wp14:anchorId="6B697202" wp14:editId="4747ABFD">
            <wp:extent cx="5760720" cy="3543935"/>
            <wp:effectExtent l="0" t="0" r="11430" b="18415"/>
            <wp:docPr id="48" name="Graf 48">
              <a:extLst xmlns:a="http://schemas.openxmlformats.org/drawingml/2006/main">
                <a:ext uri="{FF2B5EF4-FFF2-40B4-BE49-F238E27FC236}">
                  <a16:creationId xmlns:a16="http://schemas.microsoft.com/office/drawing/2014/main" id="{F7AB21F4-09C7-3844-87C7-5C3C011C4FA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14:paraId="3C943503" w14:textId="77777777" w:rsidR="000D380E" w:rsidRDefault="000D380E" w:rsidP="00693EDA">
      <w:pPr>
        <w:jc w:val="both"/>
      </w:pPr>
      <w:r>
        <w:rPr>
          <w:noProof/>
          <w:lang w:eastAsia="cs-CZ"/>
        </w:rPr>
        <w:drawing>
          <wp:inline distT="0" distB="0" distL="0" distR="0" wp14:anchorId="239DED17" wp14:editId="7C9D5F92">
            <wp:extent cx="5760720" cy="3468370"/>
            <wp:effectExtent l="0" t="0" r="11430" b="17780"/>
            <wp:docPr id="49" name="Graf 49">
              <a:extLst xmlns:a="http://schemas.openxmlformats.org/drawingml/2006/main">
                <a:ext uri="{FF2B5EF4-FFF2-40B4-BE49-F238E27FC236}">
                  <a16:creationId xmlns:a16="http://schemas.microsoft.com/office/drawing/2014/main" id="{E2073DEB-B7F7-824F-B822-97CFD43C1FE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14:paraId="1CC28DEE" w14:textId="77777777" w:rsidR="000D380E" w:rsidRDefault="000D380E" w:rsidP="00693EDA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3C686A89" wp14:editId="0CCBE569">
            <wp:extent cx="5760720" cy="3270885"/>
            <wp:effectExtent l="0" t="0" r="11430" b="5715"/>
            <wp:docPr id="50" name="Graf 50">
              <a:extLst xmlns:a="http://schemas.openxmlformats.org/drawingml/2006/main">
                <a:ext uri="{FF2B5EF4-FFF2-40B4-BE49-F238E27FC236}">
                  <a16:creationId xmlns:a16="http://schemas.microsoft.com/office/drawing/2014/main" id="{662C922C-287F-8647-8A1B-038D5B85AF2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14:paraId="6ECBB521" w14:textId="77777777" w:rsidR="000D380E" w:rsidRDefault="000D380E" w:rsidP="00693EDA">
      <w:pPr>
        <w:jc w:val="both"/>
      </w:pPr>
      <w:r>
        <w:rPr>
          <w:noProof/>
          <w:lang w:eastAsia="cs-CZ"/>
        </w:rPr>
        <w:drawing>
          <wp:inline distT="0" distB="0" distL="0" distR="0" wp14:anchorId="052CA63E" wp14:editId="1CF25BBD">
            <wp:extent cx="5760720" cy="3427095"/>
            <wp:effectExtent l="0" t="0" r="11430" b="1905"/>
            <wp:docPr id="51" name="Graf 51">
              <a:extLst xmlns:a="http://schemas.openxmlformats.org/drawingml/2006/main">
                <a:ext uri="{FF2B5EF4-FFF2-40B4-BE49-F238E27FC236}">
                  <a16:creationId xmlns:a16="http://schemas.microsoft.com/office/drawing/2014/main" id="{34BBB5F4-4521-3D4B-BDF6-432249F5FD4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14:paraId="17F0B2BE" w14:textId="77777777" w:rsidR="000D380E" w:rsidRDefault="000D380E" w:rsidP="00693EDA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18B61284" wp14:editId="1BF115EA">
            <wp:extent cx="5760720" cy="3227070"/>
            <wp:effectExtent l="0" t="0" r="11430" b="11430"/>
            <wp:docPr id="52" name="Graf 52">
              <a:extLst xmlns:a="http://schemas.openxmlformats.org/drawingml/2006/main">
                <a:ext uri="{FF2B5EF4-FFF2-40B4-BE49-F238E27FC236}">
                  <a16:creationId xmlns:a16="http://schemas.microsoft.com/office/drawing/2014/main" id="{D395C5F8-52ED-9E4A-B575-5D546E5BA6A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14:paraId="0805F154" w14:textId="77777777" w:rsidR="009E4FF6" w:rsidRDefault="009E4FF6" w:rsidP="00693EDA">
      <w:pPr>
        <w:jc w:val="both"/>
      </w:pPr>
      <w:r>
        <w:rPr>
          <w:noProof/>
          <w:lang w:eastAsia="cs-CZ"/>
        </w:rPr>
        <w:drawing>
          <wp:inline distT="0" distB="0" distL="0" distR="0" wp14:anchorId="0AE2822F" wp14:editId="2EA90630">
            <wp:extent cx="5760720" cy="3352800"/>
            <wp:effectExtent l="0" t="0" r="11430" b="0"/>
            <wp:docPr id="53" name="Graf 53">
              <a:extLst xmlns:a="http://schemas.openxmlformats.org/drawingml/2006/main">
                <a:ext uri="{FF2B5EF4-FFF2-40B4-BE49-F238E27FC236}">
                  <a16:creationId xmlns:a16="http://schemas.microsoft.com/office/drawing/2014/main" id="{9B3D5DEC-B99B-ED46-AB77-26610D711C8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14:paraId="6707CFDF" w14:textId="77777777" w:rsidR="009E4FF6" w:rsidRDefault="009E4FF6" w:rsidP="00693EDA">
      <w:pPr>
        <w:jc w:val="both"/>
      </w:pPr>
    </w:p>
    <w:p w14:paraId="31BE8C3C" w14:textId="77777777" w:rsidR="009E4FF6" w:rsidRDefault="009E4FF6" w:rsidP="00693EDA">
      <w:pPr>
        <w:jc w:val="both"/>
      </w:pPr>
    </w:p>
    <w:p w14:paraId="761694B0" w14:textId="77777777" w:rsidR="009E4FF6" w:rsidRDefault="009E4FF6" w:rsidP="00693EDA">
      <w:pPr>
        <w:jc w:val="both"/>
      </w:pPr>
    </w:p>
    <w:p w14:paraId="5B531B4C" w14:textId="77777777" w:rsidR="009E4FF6" w:rsidRDefault="009E4FF6" w:rsidP="00693EDA">
      <w:pPr>
        <w:jc w:val="both"/>
      </w:pPr>
    </w:p>
    <w:p w14:paraId="1E4B1A16" w14:textId="77777777" w:rsidR="009E4FF6" w:rsidRDefault="009E4FF6" w:rsidP="00693EDA">
      <w:pPr>
        <w:jc w:val="both"/>
      </w:pPr>
    </w:p>
    <w:p w14:paraId="423491E9" w14:textId="77777777" w:rsidR="009E4FF6" w:rsidRDefault="009E4FF6" w:rsidP="00693EDA">
      <w:pPr>
        <w:jc w:val="both"/>
      </w:pPr>
    </w:p>
    <w:p w14:paraId="75CE8244" w14:textId="77777777" w:rsidR="009E4FF6" w:rsidRDefault="009E4FF6" w:rsidP="00693EDA">
      <w:pPr>
        <w:jc w:val="both"/>
      </w:pPr>
    </w:p>
    <w:p w14:paraId="0E6856C1" w14:textId="77777777" w:rsidR="009E4FF6" w:rsidRDefault="009E4FF6" w:rsidP="00693EDA">
      <w:pPr>
        <w:jc w:val="both"/>
        <w:rPr>
          <w:b/>
        </w:rPr>
      </w:pPr>
      <w:r w:rsidRPr="009E4FF6">
        <w:rPr>
          <w:b/>
        </w:rPr>
        <w:lastRenderedPageBreak/>
        <w:t>7. INTELEKT</w:t>
      </w:r>
    </w:p>
    <w:p w14:paraId="53D4DAE4" w14:textId="77777777" w:rsidR="009E4FF6" w:rsidRDefault="009E4FF6" w:rsidP="00693EDA">
      <w:pPr>
        <w:jc w:val="both"/>
        <w:rPr>
          <w:b/>
        </w:rPr>
      </w:pPr>
      <w:r>
        <w:rPr>
          <w:noProof/>
          <w:lang w:eastAsia="cs-CZ"/>
        </w:rPr>
        <w:drawing>
          <wp:inline distT="0" distB="0" distL="0" distR="0" wp14:anchorId="255F335C" wp14:editId="504214AE">
            <wp:extent cx="5760720" cy="3357880"/>
            <wp:effectExtent l="0" t="0" r="11430" b="13970"/>
            <wp:docPr id="54" name="Graf 54">
              <a:extLst xmlns:a="http://schemas.openxmlformats.org/drawingml/2006/main">
                <a:ext uri="{FF2B5EF4-FFF2-40B4-BE49-F238E27FC236}">
                  <a16:creationId xmlns:a16="http://schemas.microsoft.com/office/drawing/2014/main" id="{9A367B65-1D66-1249-A57F-13CDF06A0D7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14:paraId="27DE402F" w14:textId="77777777" w:rsidR="009E4FF6" w:rsidRDefault="009E4FF6" w:rsidP="00693EDA">
      <w:pPr>
        <w:jc w:val="both"/>
        <w:rPr>
          <w:b/>
        </w:rPr>
      </w:pPr>
      <w:r>
        <w:rPr>
          <w:noProof/>
          <w:lang w:eastAsia="cs-CZ"/>
        </w:rPr>
        <w:drawing>
          <wp:inline distT="0" distB="0" distL="0" distR="0" wp14:anchorId="12204343" wp14:editId="7AC111F7">
            <wp:extent cx="5760720" cy="3586480"/>
            <wp:effectExtent l="0" t="0" r="11430" b="13970"/>
            <wp:docPr id="55" name="Graf 55">
              <a:extLst xmlns:a="http://schemas.openxmlformats.org/drawingml/2006/main">
                <a:ext uri="{FF2B5EF4-FFF2-40B4-BE49-F238E27FC236}">
                  <a16:creationId xmlns:a16="http://schemas.microsoft.com/office/drawing/2014/main" id="{907A3950-77DB-6448-B36A-2966DA0C7C5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14:paraId="14511F5F" w14:textId="77777777" w:rsidR="009E4FF6" w:rsidRDefault="009E4FF6" w:rsidP="00693EDA">
      <w:pPr>
        <w:jc w:val="both"/>
        <w:rPr>
          <w:b/>
        </w:rPr>
      </w:pPr>
      <w:r>
        <w:rPr>
          <w:noProof/>
          <w:lang w:eastAsia="cs-CZ"/>
        </w:rPr>
        <w:lastRenderedPageBreak/>
        <w:drawing>
          <wp:inline distT="0" distB="0" distL="0" distR="0" wp14:anchorId="5BDB2C83" wp14:editId="02477A21">
            <wp:extent cx="5760720" cy="3346450"/>
            <wp:effectExtent l="0" t="0" r="11430" b="6350"/>
            <wp:docPr id="56" name="Graf 56">
              <a:extLst xmlns:a="http://schemas.openxmlformats.org/drawingml/2006/main">
                <a:ext uri="{FF2B5EF4-FFF2-40B4-BE49-F238E27FC236}">
                  <a16:creationId xmlns:a16="http://schemas.microsoft.com/office/drawing/2014/main" id="{E0F1189E-80D0-274F-AEE2-E8B1F45B11C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14:paraId="072D4041" w14:textId="77777777" w:rsidR="009E4FF6" w:rsidRDefault="009E4FF6" w:rsidP="00693EDA">
      <w:pPr>
        <w:jc w:val="both"/>
        <w:rPr>
          <w:b/>
        </w:rPr>
      </w:pPr>
      <w:r>
        <w:rPr>
          <w:noProof/>
          <w:lang w:eastAsia="cs-CZ"/>
        </w:rPr>
        <w:drawing>
          <wp:inline distT="0" distB="0" distL="0" distR="0" wp14:anchorId="0B2503FB" wp14:editId="26166C4F">
            <wp:extent cx="5760720" cy="3655695"/>
            <wp:effectExtent l="0" t="0" r="11430" b="1905"/>
            <wp:docPr id="57" name="Graf 57">
              <a:extLst xmlns:a="http://schemas.openxmlformats.org/drawingml/2006/main">
                <a:ext uri="{FF2B5EF4-FFF2-40B4-BE49-F238E27FC236}">
                  <a16:creationId xmlns:a16="http://schemas.microsoft.com/office/drawing/2014/main" id="{FA62D275-9096-AD45-8EF1-B921D5BAFCB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14:paraId="6E06AEB0" w14:textId="77777777" w:rsidR="009E4FF6" w:rsidRDefault="009E4FF6" w:rsidP="00693EDA">
      <w:pPr>
        <w:jc w:val="both"/>
        <w:rPr>
          <w:b/>
        </w:rPr>
      </w:pPr>
      <w:r>
        <w:rPr>
          <w:noProof/>
          <w:lang w:eastAsia="cs-CZ"/>
        </w:rPr>
        <w:lastRenderedPageBreak/>
        <w:drawing>
          <wp:inline distT="0" distB="0" distL="0" distR="0" wp14:anchorId="4545DF0B" wp14:editId="248A771C">
            <wp:extent cx="5760720" cy="3415665"/>
            <wp:effectExtent l="0" t="0" r="11430" b="13335"/>
            <wp:docPr id="58" name="Graf 58">
              <a:extLst xmlns:a="http://schemas.openxmlformats.org/drawingml/2006/main">
                <a:ext uri="{FF2B5EF4-FFF2-40B4-BE49-F238E27FC236}">
                  <a16:creationId xmlns:a16="http://schemas.microsoft.com/office/drawing/2014/main" id="{9B7C9BDD-3F19-A949-9F07-D301F96C986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14:paraId="1168952B" w14:textId="77777777" w:rsidR="009E4FF6" w:rsidRDefault="009E4FF6" w:rsidP="00693EDA">
      <w:pPr>
        <w:jc w:val="both"/>
        <w:rPr>
          <w:b/>
        </w:rPr>
      </w:pPr>
      <w:r>
        <w:rPr>
          <w:noProof/>
          <w:lang w:eastAsia="cs-CZ"/>
        </w:rPr>
        <w:drawing>
          <wp:inline distT="0" distB="0" distL="0" distR="0" wp14:anchorId="6F0841B0" wp14:editId="2ACCF8F2">
            <wp:extent cx="5760720" cy="3505200"/>
            <wp:effectExtent l="0" t="0" r="11430" b="0"/>
            <wp:docPr id="59" name="Graf 59">
              <a:extLst xmlns:a="http://schemas.openxmlformats.org/drawingml/2006/main">
                <a:ext uri="{FF2B5EF4-FFF2-40B4-BE49-F238E27FC236}">
                  <a16:creationId xmlns:a16="http://schemas.microsoft.com/office/drawing/2014/main" id="{6A9F4931-14EA-9144-93A6-9F8AF17920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14:paraId="742F5694" w14:textId="77777777" w:rsidR="009E4FF6" w:rsidRDefault="009E4FF6" w:rsidP="00693EDA">
      <w:pPr>
        <w:jc w:val="both"/>
        <w:rPr>
          <w:b/>
        </w:rPr>
      </w:pPr>
    </w:p>
    <w:p w14:paraId="5719624D" w14:textId="77777777" w:rsidR="009E4FF6" w:rsidRDefault="009E4FF6" w:rsidP="00693EDA">
      <w:pPr>
        <w:jc w:val="both"/>
        <w:rPr>
          <w:b/>
        </w:rPr>
      </w:pPr>
    </w:p>
    <w:p w14:paraId="03DD0B9A" w14:textId="77777777" w:rsidR="009E4FF6" w:rsidRDefault="009E4FF6" w:rsidP="00693EDA">
      <w:pPr>
        <w:jc w:val="both"/>
        <w:rPr>
          <w:b/>
        </w:rPr>
      </w:pPr>
    </w:p>
    <w:p w14:paraId="5212CE70" w14:textId="77777777" w:rsidR="009E4FF6" w:rsidRDefault="009E4FF6" w:rsidP="00693EDA">
      <w:pPr>
        <w:jc w:val="both"/>
        <w:rPr>
          <w:b/>
        </w:rPr>
      </w:pPr>
    </w:p>
    <w:p w14:paraId="36868112" w14:textId="77777777" w:rsidR="009E4FF6" w:rsidRDefault="009E4FF6" w:rsidP="00693EDA">
      <w:pPr>
        <w:jc w:val="both"/>
        <w:rPr>
          <w:b/>
        </w:rPr>
      </w:pPr>
    </w:p>
    <w:p w14:paraId="611255F8" w14:textId="77777777" w:rsidR="009E4FF6" w:rsidRDefault="009E4FF6" w:rsidP="00693EDA">
      <w:pPr>
        <w:jc w:val="both"/>
        <w:rPr>
          <w:b/>
        </w:rPr>
      </w:pPr>
    </w:p>
    <w:p w14:paraId="17790169" w14:textId="77777777" w:rsidR="009E4FF6" w:rsidRDefault="009E4FF6" w:rsidP="00693EDA">
      <w:pPr>
        <w:jc w:val="both"/>
        <w:rPr>
          <w:b/>
        </w:rPr>
      </w:pPr>
      <w:r>
        <w:rPr>
          <w:b/>
        </w:rPr>
        <w:lastRenderedPageBreak/>
        <w:t>8. SPIRITUTALITA, HODNOTY</w:t>
      </w:r>
    </w:p>
    <w:p w14:paraId="1837C55B" w14:textId="77777777" w:rsidR="009E4FF6" w:rsidRDefault="009E4FF6" w:rsidP="00693EDA">
      <w:pPr>
        <w:jc w:val="both"/>
        <w:rPr>
          <w:b/>
        </w:rPr>
      </w:pPr>
      <w:r>
        <w:rPr>
          <w:noProof/>
          <w:lang w:eastAsia="cs-CZ"/>
        </w:rPr>
        <w:drawing>
          <wp:inline distT="0" distB="0" distL="0" distR="0" wp14:anchorId="14772712" wp14:editId="3A229822">
            <wp:extent cx="5760720" cy="3286125"/>
            <wp:effectExtent l="0" t="0" r="11430" b="9525"/>
            <wp:docPr id="60" name="Graf 60">
              <a:extLst xmlns:a="http://schemas.openxmlformats.org/drawingml/2006/main">
                <a:ext uri="{FF2B5EF4-FFF2-40B4-BE49-F238E27FC236}">
                  <a16:creationId xmlns:a16="http://schemas.microsoft.com/office/drawing/2014/main" id="{CEDB1DF6-AB20-EF4D-B3E4-C01E632DF5A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14:paraId="2E9AEDFB" w14:textId="77777777" w:rsidR="009E4FF6" w:rsidRDefault="009E4FF6" w:rsidP="00693EDA">
      <w:pPr>
        <w:jc w:val="both"/>
        <w:rPr>
          <w:b/>
        </w:rPr>
      </w:pPr>
      <w:r>
        <w:rPr>
          <w:noProof/>
          <w:lang w:eastAsia="cs-CZ"/>
        </w:rPr>
        <w:drawing>
          <wp:inline distT="0" distB="0" distL="0" distR="0" wp14:anchorId="5C332BD6" wp14:editId="3225A8A1">
            <wp:extent cx="5760720" cy="3025775"/>
            <wp:effectExtent l="0" t="0" r="11430" b="3175"/>
            <wp:docPr id="61" name="Graf 61">
              <a:extLst xmlns:a="http://schemas.openxmlformats.org/drawingml/2006/main">
                <a:ext uri="{FF2B5EF4-FFF2-40B4-BE49-F238E27FC236}">
                  <a16:creationId xmlns:a16="http://schemas.microsoft.com/office/drawing/2014/main" id="{1D5146FC-BF05-9742-BBAB-30B9EC6065C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14:paraId="08A87953" w14:textId="77777777" w:rsidR="009E4FF6" w:rsidRDefault="009E4FF6" w:rsidP="00693EDA">
      <w:pPr>
        <w:jc w:val="both"/>
        <w:rPr>
          <w:b/>
        </w:rPr>
      </w:pPr>
      <w:r>
        <w:rPr>
          <w:noProof/>
          <w:lang w:eastAsia="cs-CZ"/>
        </w:rPr>
        <w:lastRenderedPageBreak/>
        <w:drawing>
          <wp:inline distT="0" distB="0" distL="0" distR="0" wp14:anchorId="69C2F3F0" wp14:editId="77153B04">
            <wp:extent cx="5760720" cy="3558540"/>
            <wp:effectExtent l="0" t="0" r="11430" b="3810"/>
            <wp:docPr id="62" name="Graf 62">
              <a:extLst xmlns:a="http://schemas.openxmlformats.org/drawingml/2006/main">
                <a:ext uri="{FF2B5EF4-FFF2-40B4-BE49-F238E27FC236}">
                  <a16:creationId xmlns:a16="http://schemas.microsoft.com/office/drawing/2014/main" id="{8DD1DDE3-65EE-394A-A317-9758D635CC5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14:paraId="42430F0A" w14:textId="77777777" w:rsidR="009E4FF6" w:rsidRDefault="009E4FF6" w:rsidP="00693EDA">
      <w:pPr>
        <w:jc w:val="both"/>
        <w:rPr>
          <w:b/>
        </w:rPr>
      </w:pPr>
      <w:r>
        <w:rPr>
          <w:noProof/>
          <w:lang w:eastAsia="cs-CZ"/>
        </w:rPr>
        <w:drawing>
          <wp:inline distT="0" distB="0" distL="0" distR="0" wp14:anchorId="0485F9D3" wp14:editId="22CDC063">
            <wp:extent cx="5760720" cy="3275330"/>
            <wp:effectExtent l="0" t="0" r="11430" b="1270"/>
            <wp:docPr id="63" name="Graf 63">
              <a:extLst xmlns:a="http://schemas.openxmlformats.org/drawingml/2006/main">
                <a:ext uri="{FF2B5EF4-FFF2-40B4-BE49-F238E27FC236}">
                  <a16:creationId xmlns:a16="http://schemas.microsoft.com/office/drawing/2014/main" id="{5AC3A4B3-1F74-7B4B-93F0-B214D53E550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14:paraId="21A4BAB7" w14:textId="77777777" w:rsidR="009E4FF6" w:rsidRDefault="009E4FF6" w:rsidP="00693EDA">
      <w:pPr>
        <w:jc w:val="both"/>
        <w:rPr>
          <w:b/>
        </w:rPr>
      </w:pPr>
      <w:r>
        <w:rPr>
          <w:noProof/>
          <w:lang w:eastAsia="cs-CZ"/>
        </w:rPr>
        <w:lastRenderedPageBreak/>
        <w:drawing>
          <wp:inline distT="0" distB="0" distL="0" distR="0" wp14:anchorId="4A5A5A4D" wp14:editId="074708A1">
            <wp:extent cx="5760720" cy="3458845"/>
            <wp:effectExtent l="0" t="0" r="11430" b="8255"/>
            <wp:docPr id="64" name="Graf 64">
              <a:extLst xmlns:a="http://schemas.openxmlformats.org/drawingml/2006/main">
                <a:ext uri="{FF2B5EF4-FFF2-40B4-BE49-F238E27FC236}">
                  <a16:creationId xmlns:a16="http://schemas.microsoft.com/office/drawing/2014/main" id="{8E3D8C48-49D4-0046-A2A3-6B8BC8524DC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14:paraId="479BCE47" w14:textId="77777777" w:rsidR="009E4FF6" w:rsidRPr="009E4FF6" w:rsidRDefault="009E4FF6" w:rsidP="00693EDA">
      <w:pPr>
        <w:jc w:val="both"/>
        <w:rPr>
          <w:b/>
        </w:rPr>
      </w:pPr>
      <w:r>
        <w:rPr>
          <w:noProof/>
          <w:lang w:eastAsia="cs-CZ"/>
        </w:rPr>
        <w:drawing>
          <wp:inline distT="0" distB="0" distL="0" distR="0" wp14:anchorId="4B22B4FF" wp14:editId="0D86706F">
            <wp:extent cx="5760720" cy="3409950"/>
            <wp:effectExtent l="0" t="0" r="11430" b="0"/>
            <wp:docPr id="65" name="Graf 65">
              <a:extLst xmlns:a="http://schemas.openxmlformats.org/drawingml/2006/main">
                <a:ext uri="{FF2B5EF4-FFF2-40B4-BE49-F238E27FC236}">
                  <a16:creationId xmlns:a16="http://schemas.microsoft.com/office/drawing/2014/main" id="{B52D5A0B-DE68-C445-B944-927A339EAD8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sectPr w:rsidR="009E4FF6" w:rsidRPr="009E4FF6" w:rsidSect="00E77E15">
      <w:footerReference w:type="default" r:id="rId82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3B4446" w14:textId="77777777" w:rsidR="005755E5" w:rsidRDefault="005755E5" w:rsidP="00016CC1">
      <w:pPr>
        <w:spacing w:after="0" w:line="240" w:lineRule="auto"/>
      </w:pPr>
      <w:r>
        <w:separator/>
      </w:r>
    </w:p>
  </w:endnote>
  <w:endnote w:type="continuationSeparator" w:id="0">
    <w:p w14:paraId="668773B2" w14:textId="77777777" w:rsidR="005755E5" w:rsidRDefault="005755E5" w:rsidP="00016C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 (Základní text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4095059"/>
      <w:docPartObj>
        <w:docPartGallery w:val="Page Numbers (Bottom of Page)"/>
        <w:docPartUnique/>
      </w:docPartObj>
    </w:sdtPr>
    <w:sdtEndPr/>
    <w:sdtContent>
      <w:p w14:paraId="0F6342E2" w14:textId="17B157FA" w:rsidR="00596E40" w:rsidRDefault="00596E40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3CCE">
          <w:rPr>
            <w:noProof/>
          </w:rPr>
          <w:t>1</w:t>
        </w:r>
        <w:r>
          <w:fldChar w:fldCharType="end"/>
        </w:r>
      </w:p>
    </w:sdtContent>
  </w:sdt>
  <w:p w14:paraId="6E098535" w14:textId="77777777" w:rsidR="00596E40" w:rsidRDefault="00596E4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1EFDC5" w14:textId="77777777" w:rsidR="005755E5" w:rsidRDefault="005755E5" w:rsidP="00016CC1">
      <w:pPr>
        <w:spacing w:after="0" w:line="240" w:lineRule="auto"/>
      </w:pPr>
      <w:r>
        <w:separator/>
      </w:r>
    </w:p>
  </w:footnote>
  <w:footnote w:type="continuationSeparator" w:id="0">
    <w:p w14:paraId="196A1979" w14:textId="77777777" w:rsidR="005755E5" w:rsidRDefault="005755E5" w:rsidP="00016CC1">
      <w:pPr>
        <w:spacing w:after="0" w:line="240" w:lineRule="auto"/>
      </w:pPr>
      <w:r>
        <w:continuationSeparator/>
      </w:r>
    </w:p>
  </w:footnote>
  <w:footnote w:id="1">
    <w:p w14:paraId="5410D433" w14:textId="77777777" w:rsidR="00596E40" w:rsidRDefault="00596E40">
      <w:pPr>
        <w:pStyle w:val="Textpoznpodarou"/>
      </w:pPr>
      <w:r>
        <w:rPr>
          <w:rStyle w:val="Znakapoznpodarou"/>
        </w:rPr>
        <w:footnoteRef/>
      </w:r>
      <w:r>
        <w:t xml:space="preserve"> Informace o projektu „Společným postupem sociálních partnerů k přípravě na změny v důchodovém systému“ na stránkách SKIP ČR: </w:t>
      </w:r>
      <w:hyperlink r:id="rId1" w:history="1">
        <w:r>
          <w:rPr>
            <w:rStyle w:val="Hypertextovodkaz"/>
          </w:rPr>
          <w:t>https://www.skipcr.cz/akce-a-projekty/projekty-nabidky-sluzby/projekt-esf-201espolecnym-postupem-socialnich-partneru-k-priprave-na-zmeny-v-duchodovem-systemu201c/</w:t>
        </w:r>
      </w:hyperlink>
    </w:p>
  </w:footnote>
  <w:footnote w:id="2">
    <w:p w14:paraId="24A995ED" w14:textId="77777777" w:rsidR="00596E40" w:rsidRDefault="00596E40">
      <w:pPr>
        <w:pStyle w:val="Textpoznpodarou"/>
      </w:pPr>
      <w:r>
        <w:rPr>
          <w:rStyle w:val="Znakapoznpodarou"/>
        </w:rPr>
        <w:footnoteRef/>
      </w:r>
      <w:r>
        <w:t xml:space="preserve"> Informace o projektu </w:t>
      </w:r>
      <w:r w:rsidRPr="0075774C">
        <w:t>"Společným postupem sociálních partnerů k řešení klíčových témat v odvětvích"</w:t>
      </w:r>
      <w:r>
        <w:t xml:space="preserve"> na stránkách SKIP ČR: </w:t>
      </w:r>
      <w:hyperlink r:id="rId2" w:history="1">
        <w:r>
          <w:rPr>
            <w:rStyle w:val="Hypertextovodkaz"/>
          </w:rPr>
          <w:t>https://www.skipcr.cz/akce-a-projekty/projekty-nabidky-sluzby/projekt-esf-spolecnym-postupem-socialnich-partneru-k-reseni-klicovych-temat-v-odvetvich/</w:t>
        </w:r>
      </w:hyperlink>
    </w:p>
  </w:footnote>
  <w:footnote w:id="3">
    <w:p w14:paraId="18E96012" w14:textId="77777777" w:rsidR="00596E40" w:rsidRDefault="00596E40">
      <w:pPr>
        <w:pStyle w:val="Textpoznpodarou"/>
      </w:pPr>
      <w:r>
        <w:rPr>
          <w:rStyle w:val="Znakapoznpodarou"/>
        </w:rPr>
        <w:footnoteRef/>
      </w:r>
      <w:r>
        <w:t xml:space="preserve"> Výsledky analýz dostupné zde: </w:t>
      </w:r>
      <w:hyperlink r:id="rId3" w:history="1">
        <w:r>
          <w:rPr>
            <w:rStyle w:val="Hypertextovodkaz"/>
          </w:rPr>
          <w:t>https://ipk.nkp.cz/statistika-pruzkumy-dokumenty/pruzkumy/analyzy-mzdove-vekove-a-vzdelanostni-struktury-pracovniku-knihoven-CR</w:t>
        </w:r>
      </w:hyperlink>
    </w:p>
  </w:footnote>
  <w:footnote w:id="4">
    <w:p w14:paraId="4C174424" w14:textId="77777777" w:rsidR="00596E40" w:rsidRDefault="00596E40" w:rsidP="00791CB9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791CB9">
        <w:rPr>
          <w:b/>
        </w:rPr>
        <w:t>Neprofesionální knihovna</w:t>
      </w:r>
      <w:r>
        <w:t xml:space="preserve"> je základní knihovna provozovaná příslušným orgánem obce s pracovním úvazkem knihovníka do 15 hodin týdně.</w:t>
      </w:r>
    </w:p>
    <w:p w14:paraId="339DFC5C" w14:textId="77777777" w:rsidR="00596E40" w:rsidRDefault="00596E40" w:rsidP="00791CB9">
      <w:pPr>
        <w:pStyle w:val="Textpoznpodarou"/>
      </w:pPr>
      <w:r w:rsidRPr="00791CB9">
        <w:rPr>
          <w:b/>
        </w:rPr>
        <w:t>Profesionální knihovna</w:t>
      </w:r>
      <w:r>
        <w:t xml:space="preserve"> je základní knihovna provozovaná příslušným orgánem obce s pracovním úvazkem knihovníka vyšším než 15 hodin týdně.</w:t>
      </w:r>
    </w:p>
  </w:footnote>
  <w:footnote w:id="5">
    <w:p w14:paraId="4EE722BF" w14:textId="77777777" w:rsidR="00596E40" w:rsidRDefault="00596E40" w:rsidP="00066D06">
      <w:pPr>
        <w:pStyle w:val="Textpoznpodarou"/>
      </w:pPr>
      <w:r>
        <w:rPr>
          <w:rStyle w:val="Znakapoznpodarou"/>
        </w:rPr>
        <w:footnoteRef/>
      </w:r>
      <w:r>
        <w:t xml:space="preserve"> Odpovědi jsou rozlišeny barevnou škálou – </w:t>
      </w:r>
      <w:r w:rsidRPr="00E174A5">
        <w:rPr>
          <w:color w:val="385623" w:themeColor="accent6" w:themeShade="80"/>
        </w:rPr>
        <w:t xml:space="preserve">tmavě zelená </w:t>
      </w:r>
      <w:r>
        <w:t xml:space="preserve">znamená </w:t>
      </w:r>
      <w:r w:rsidRPr="00A143A8">
        <w:rPr>
          <w:b/>
        </w:rPr>
        <w:t>ano</w:t>
      </w:r>
      <w:r>
        <w:t xml:space="preserve">, </w:t>
      </w:r>
      <w:r w:rsidRPr="00E174A5">
        <w:rPr>
          <w:color w:val="A8D08D" w:themeColor="accent6" w:themeTint="99"/>
        </w:rPr>
        <w:t xml:space="preserve">světle zelená </w:t>
      </w:r>
      <w:r w:rsidRPr="00A143A8">
        <w:rPr>
          <w:b/>
        </w:rPr>
        <w:t>spíše ano</w:t>
      </w:r>
      <w:r>
        <w:t xml:space="preserve">, </w:t>
      </w:r>
      <w:r w:rsidRPr="00E174A5">
        <w:rPr>
          <w:color w:val="FF714F"/>
        </w:rPr>
        <w:t>světle červená</w:t>
      </w:r>
      <w:r>
        <w:t xml:space="preserve"> </w:t>
      </w:r>
      <w:r w:rsidRPr="00A143A8">
        <w:rPr>
          <w:b/>
        </w:rPr>
        <w:t xml:space="preserve">spíše ne </w:t>
      </w:r>
      <w:r>
        <w:t xml:space="preserve">a </w:t>
      </w:r>
      <w:r w:rsidRPr="00E174A5">
        <w:rPr>
          <w:color w:val="FF0000"/>
        </w:rPr>
        <w:t xml:space="preserve">tmavě červená </w:t>
      </w:r>
      <w:r w:rsidRPr="00A143A8">
        <w:rPr>
          <w:b/>
        </w:rPr>
        <w:t>ne</w:t>
      </w:r>
      <w:r>
        <w:t>.</w:t>
      </w:r>
    </w:p>
  </w:footnote>
  <w:footnote w:id="6">
    <w:p w14:paraId="142CE49D" w14:textId="77777777" w:rsidR="00596E40" w:rsidRDefault="00596E40">
      <w:pPr>
        <w:pStyle w:val="Textpoznpodarou"/>
      </w:pPr>
      <w:r>
        <w:rPr>
          <w:rStyle w:val="Znakapoznpodarou"/>
        </w:rPr>
        <w:footnoteRef/>
      </w:r>
      <w:r>
        <w:t xml:space="preserve"> Odpovědi jsou rozlišeny barevnou škálou – </w:t>
      </w:r>
      <w:r w:rsidRPr="00E174A5">
        <w:rPr>
          <w:color w:val="385623" w:themeColor="accent6" w:themeShade="80"/>
        </w:rPr>
        <w:t xml:space="preserve">tmavě zelená </w:t>
      </w:r>
      <w:r>
        <w:t xml:space="preserve">znamená </w:t>
      </w:r>
      <w:r w:rsidRPr="00A143A8">
        <w:rPr>
          <w:b/>
        </w:rPr>
        <w:t>ano</w:t>
      </w:r>
      <w:r>
        <w:t xml:space="preserve">, </w:t>
      </w:r>
      <w:r w:rsidRPr="00E174A5">
        <w:rPr>
          <w:color w:val="A8D08D" w:themeColor="accent6" w:themeTint="99"/>
        </w:rPr>
        <w:t xml:space="preserve">světle zelená </w:t>
      </w:r>
      <w:r w:rsidRPr="00A143A8">
        <w:rPr>
          <w:b/>
        </w:rPr>
        <w:t>spíše ano</w:t>
      </w:r>
      <w:r>
        <w:t xml:space="preserve">, </w:t>
      </w:r>
      <w:r w:rsidRPr="00E174A5">
        <w:rPr>
          <w:color w:val="FF714F"/>
        </w:rPr>
        <w:t>světle červená</w:t>
      </w:r>
      <w:r>
        <w:t xml:space="preserve"> </w:t>
      </w:r>
      <w:r w:rsidRPr="00A143A8">
        <w:rPr>
          <w:b/>
        </w:rPr>
        <w:t xml:space="preserve">spíše ne </w:t>
      </w:r>
      <w:r>
        <w:t xml:space="preserve">a </w:t>
      </w:r>
      <w:r w:rsidRPr="00E174A5">
        <w:rPr>
          <w:color w:val="FF0000"/>
        </w:rPr>
        <w:t xml:space="preserve">tmavě červená </w:t>
      </w:r>
      <w:r w:rsidRPr="00A143A8">
        <w:rPr>
          <w:b/>
        </w:rPr>
        <w:t>ne</w:t>
      </w:r>
      <w: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E0882"/>
    <w:multiLevelType w:val="hybridMultilevel"/>
    <w:tmpl w:val="24AE977A"/>
    <w:lvl w:ilvl="0" w:tplc="93E8A0A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2B63956"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7822C8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26A57F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7206BD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6EEDAB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BD48E5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46AF61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02E32D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08C06848"/>
    <w:multiLevelType w:val="hybridMultilevel"/>
    <w:tmpl w:val="CE74AE0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A32E82"/>
    <w:multiLevelType w:val="hybridMultilevel"/>
    <w:tmpl w:val="EC12FAE0"/>
    <w:lvl w:ilvl="0" w:tplc="E49CF3C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C7CA19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F60B6E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C323FF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D28C7F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166CC3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396DE6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14EC34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A34ACE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 w15:restartNumberingAfterBreak="0">
    <w:nsid w:val="0D867851"/>
    <w:multiLevelType w:val="hybridMultilevel"/>
    <w:tmpl w:val="07E2CC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BC5561"/>
    <w:multiLevelType w:val="hybridMultilevel"/>
    <w:tmpl w:val="6EFE9BD2"/>
    <w:lvl w:ilvl="0" w:tplc="E49CF3C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F7215E"/>
    <w:multiLevelType w:val="hybridMultilevel"/>
    <w:tmpl w:val="7078068E"/>
    <w:lvl w:ilvl="0" w:tplc="B1929C7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0EA91EE"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BC814D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ABAB0D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170181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0D81CA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A5CD78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0E2BE8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BF4CF3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2E8F55FA"/>
    <w:multiLevelType w:val="hybridMultilevel"/>
    <w:tmpl w:val="1B165968"/>
    <w:lvl w:ilvl="0" w:tplc="6A20E41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1EA793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966EE1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EA4135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1B6095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37ED80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D8C552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9EAB98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9449A2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 w15:restartNumberingAfterBreak="0">
    <w:nsid w:val="395A74FD"/>
    <w:multiLevelType w:val="hybridMultilevel"/>
    <w:tmpl w:val="C0DEB0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44814"/>
    <w:multiLevelType w:val="hybridMultilevel"/>
    <w:tmpl w:val="E0C0E62C"/>
    <w:lvl w:ilvl="0" w:tplc="E57074F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456A46C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1920180"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7940A00"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5941B1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1C246F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B449A6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69E181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8DA43F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 w15:restartNumberingAfterBreak="0">
    <w:nsid w:val="3FB365AC"/>
    <w:multiLevelType w:val="hybridMultilevel"/>
    <w:tmpl w:val="8D743F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3D7CED"/>
    <w:multiLevelType w:val="hybridMultilevel"/>
    <w:tmpl w:val="D27C5922"/>
    <w:lvl w:ilvl="0" w:tplc="D640F39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ED4EF96"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092C7B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BE8AD8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57AE86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ED47E1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F1696F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316BB8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19A5E7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 w15:restartNumberingAfterBreak="0">
    <w:nsid w:val="52F13C61"/>
    <w:multiLevelType w:val="hybridMultilevel"/>
    <w:tmpl w:val="4A587A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441715"/>
    <w:multiLevelType w:val="hybridMultilevel"/>
    <w:tmpl w:val="7406977E"/>
    <w:lvl w:ilvl="0" w:tplc="5FFCD2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08F7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0A24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041A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BC04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2622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5ECD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5005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E22A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FDC3F15"/>
    <w:multiLevelType w:val="hybridMultilevel"/>
    <w:tmpl w:val="805CDC06"/>
    <w:lvl w:ilvl="0" w:tplc="7ED080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9622F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2245B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A22A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C8220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F23A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B4429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0A428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9D829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6A6737AA"/>
    <w:multiLevelType w:val="hybridMultilevel"/>
    <w:tmpl w:val="E45E7D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FD2EDE"/>
    <w:multiLevelType w:val="hybridMultilevel"/>
    <w:tmpl w:val="6562C926"/>
    <w:lvl w:ilvl="0" w:tplc="6AC6BC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5CBB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1C08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2E25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FE0E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8880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301A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2E76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D2EE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71063770"/>
    <w:multiLevelType w:val="hybridMultilevel"/>
    <w:tmpl w:val="1EC4C9F4"/>
    <w:lvl w:ilvl="0" w:tplc="1A4A023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6CAF52E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620011E"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EC2A59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F743BF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F42931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7E6728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B428B5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1D429F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7" w15:restartNumberingAfterBreak="0">
    <w:nsid w:val="7A1A19AD"/>
    <w:multiLevelType w:val="hybridMultilevel"/>
    <w:tmpl w:val="5EC88A08"/>
    <w:lvl w:ilvl="0" w:tplc="6E60FAB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476F87"/>
    <w:multiLevelType w:val="hybridMultilevel"/>
    <w:tmpl w:val="BD5042CE"/>
    <w:lvl w:ilvl="0" w:tplc="31F4A2F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8C428E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F98817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D86ABC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F9846D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C04C84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A461A5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95222A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02E371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9" w15:restartNumberingAfterBreak="0">
    <w:nsid w:val="7FF40A27"/>
    <w:multiLevelType w:val="hybridMultilevel"/>
    <w:tmpl w:val="3EC215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1"/>
  </w:num>
  <w:num w:numId="4">
    <w:abstractNumId w:val="18"/>
  </w:num>
  <w:num w:numId="5">
    <w:abstractNumId w:val="0"/>
  </w:num>
  <w:num w:numId="6">
    <w:abstractNumId w:val="13"/>
  </w:num>
  <w:num w:numId="7">
    <w:abstractNumId w:val="19"/>
  </w:num>
  <w:num w:numId="8">
    <w:abstractNumId w:val="6"/>
  </w:num>
  <w:num w:numId="9">
    <w:abstractNumId w:val="3"/>
  </w:num>
  <w:num w:numId="10">
    <w:abstractNumId w:val="16"/>
  </w:num>
  <w:num w:numId="11">
    <w:abstractNumId w:val="9"/>
  </w:num>
  <w:num w:numId="12">
    <w:abstractNumId w:val="2"/>
  </w:num>
  <w:num w:numId="13">
    <w:abstractNumId w:val="8"/>
  </w:num>
  <w:num w:numId="14">
    <w:abstractNumId w:val="4"/>
  </w:num>
  <w:num w:numId="15">
    <w:abstractNumId w:val="15"/>
  </w:num>
  <w:num w:numId="16">
    <w:abstractNumId w:val="12"/>
  </w:num>
  <w:num w:numId="17">
    <w:abstractNumId w:val="11"/>
  </w:num>
  <w:num w:numId="18">
    <w:abstractNumId w:val="7"/>
  </w:num>
  <w:num w:numId="19">
    <w:abstractNumId w:val="14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A4B"/>
    <w:rsid w:val="00006F73"/>
    <w:rsid w:val="00016CC1"/>
    <w:rsid w:val="0002101C"/>
    <w:rsid w:val="00036171"/>
    <w:rsid w:val="00052362"/>
    <w:rsid w:val="00052C2D"/>
    <w:rsid w:val="00054802"/>
    <w:rsid w:val="000562D4"/>
    <w:rsid w:val="00066D06"/>
    <w:rsid w:val="000713DA"/>
    <w:rsid w:val="00071A7B"/>
    <w:rsid w:val="000762A2"/>
    <w:rsid w:val="00077818"/>
    <w:rsid w:val="00084D8F"/>
    <w:rsid w:val="00087421"/>
    <w:rsid w:val="000939D9"/>
    <w:rsid w:val="000B2521"/>
    <w:rsid w:val="000C0750"/>
    <w:rsid w:val="000C3C99"/>
    <w:rsid w:val="000D15B1"/>
    <w:rsid w:val="000D380E"/>
    <w:rsid w:val="000E53F7"/>
    <w:rsid w:val="000E62AF"/>
    <w:rsid w:val="000F32E4"/>
    <w:rsid w:val="000F7EA1"/>
    <w:rsid w:val="0010764E"/>
    <w:rsid w:val="001176A3"/>
    <w:rsid w:val="00121F93"/>
    <w:rsid w:val="001240C3"/>
    <w:rsid w:val="001308CE"/>
    <w:rsid w:val="00142D2F"/>
    <w:rsid w:val="00145AB8"/>
    <w:rsid w:val="00147E28"/>
    <w:rsid w:val="00151F8A"/>
    <w:rsid w:val="00155872"/>
    <w:rsid w:val="00157F4E"/>
    <w:rsid w:val="00161164"/>
    <w:rsid w:val="001677A7"/>
    <w:rsid w:val="00181A1C"/>
    <w:rsid w:val="00183BA4"/>
    <w:rsid w:val="00192DCC"/>
    <w:rsid w:val="001E7E23"/>
    <w:rsid w:val="001F1063"/>
    <w:rsid w:val="001F1164"/>
    <w:rsid w:val="002002FC"/>
    <w:rsid w:val="0021034F"/>
    <w:rsid w:val="00224904"/>
    <w:rsid w:val="00227822"/>
    <w:rsid w:val="0024411F"/>
    <w:rsid w:val="00261D0B"/>
    <w:rsid w:val="00263C59"/>
    <w:rsid w:val="002739C3"/>
    <w:rsid w:val="002754D8"/>
    <w:rsid w:val="00280047"/>
    <w:rsid w:val="002805CB"/>
    <w:rsid w:val="002848FC"/>
    <w:rsid w:val="00291B1D"/>
    <w:rsid w:val="00295809"/>
    <w:rsid w:val="002A19C6"/>
    <w:rsid w:val="002B0DF0"/>
    <w:rsid w:val="002B1451"/>
    <w:rsid w:val="002B16D8"/>
    <w:rsid w:val="002B2CCE"/>
    <w:rsid w:val="002C4318"/>
    <w:rsid w:val="002E037D"/>
    <w:rsid w:val="002E0430"/>
    <w:rsid w:val="002F368E"/>
    <w:rsid w:val="003070A1"/>
    <w:rsid w:val="003312D2"/>
    <w:rsid w:val="00363C7C"/>
    <w:rsid w:val="00367B5D"/>
    <w:rsid w:val="00373B27"/>
    <w:rsid w:val="003A028E"/>
    <w:rsid w:val="003A32EA"/>
    <w:rsid w:val="003A42B5"/>
    <w:rsid w:val="003A6D5C"/>
    <w:rsid w:val="003B15AE"/>
    <w:rsid w:val="003C7AF4"/>
    <w:rsid w:val="003F12AB"/>
    <w:rsid w:val="00407DDB"/>
    <w:rsid w:val="00411BBE"/>
    <w:rsid w:val="00427D7A"/>
    <w:rsid w:val="0043044B"/>
    <w:rsid w:val="00431D40"/>
    <w:rsid w:val="004325FC"/>
    <w:rsid w:val="0043571B"/>
    <w:rsid w:val="00446619"/>
    <w:rsid w:val="00483574"/>
    <w:rsid w:val="00491267"/>
    <w:rsid w:val="004919E7"/>
    <w:rsid w:val="00495FCC"/>
    <w:rsid w:val="004A0379"/>
    <w:rsid w:val="004A2B3E"/>
    <w:rsid w:val="004C2B2D"/>
    <w:rsid w:val="004D2531"/>
    <w:rsid w:val="004F249C"/>
    <w:rsid w:val="005068F7"/>
    <w:rsid w:val="00516635"/>
    <w:rsid w:val="00536954"/>
    <w:rsid w:val="005456AC"/>
    <w:rsid w:val="00557CC4"/>
    <w:rsid w:val="005755E5"/>
    <w:rsid w:val="00575A4B"/>
    <w:rsid w:val="0058380E"/>
    <w:rsid w:val="00585B67"/>
    <w:rsid w:val="00594CC7"/>
    <w:rsid w:val="00596E40"/>
    <w:rsid w:val="005A5686"/>
    <w:rsid w:val="005B5528"/>
    <w:rsid w:val="005D2232"/>
    <w:rsid w:val="005D39D4"/>
    <w:rsid w:val="005D5FB9"/>
    <w:rsid w:val="0061185E"/>
    <w:rsid w:val="00612BE5"/>
    <w:rsid w:val="00614E66"/>
    <w:rsid w:val="006255D2"/>
    <w:rsid w:val="006306F7"/>
    <w:rsid w:val="00633FF6"/>
    <w:rsid w:val="006343B1"/>
    <w:rsid w:val="00642A4A"/>
    <w:rsid w:val="00653EFD"/>
    <w:rsid w:val="00655B36"/>
    <w:rsid w:val="00667B76"/>
    <w:rsid w:val="006803A7"/>
    <w:rsid w:val="0068467E"/>
    <w:rsid w:val="00693EDA"/>
    <w:rsid w:val="00697E0C"/>
    <w:rsid w:val="006A25E9"/>
    <w:rsid w:val="006B2475"/>
    <w:rsid w:val="006B7323"/>
    <w:rsid w:val="006C1CF2"/>
    <w:rsid w:val="006D0A47"/>
    <w:rsid w:val="006D3FDF"/>
    <w:rsid w:val="006D68CA"/>
    <w:rsid w:val="006D6EA2"/>
    <w:rsid w:val="006D7C47"/>
    <w:rsid w:val="006E38E3"/>
    <w:rsid w:val="006F0138"/>
    <w:rsid w:val="006F551C"/>
    <w:rsid w:val="0072177C"/>
    <w:rsid w:val="00723917"/>
    <w:rsid w:val="007258AE"/>
    <w:rsid w:val="00726F23"/>
    <w:rsid w:val="007331C7"/>
    <w:rsid w:val="00734255"/>
    <w:rsid w:val="0073656E"/>
    <w:rsid w:val="00755F89"/>
    <w:rsid w:val="0075774C"/>
    <w:rsid w:val="007605BB"/>
    <w:rsid w:val="00782AEB"/>
    <w:rsid w:val="0078456B"/>
    <w:rsid w:val="00791CB9"/>
    <w:rsid w:val="007A0AD5"/>
    <w:rsid w:val="007A3F01"/>
    <w:rsid w:val="007A6BF7"/>
    <w:rsid w:val="007B2A99"/>
    <w:rsid w:val="007C5D60"/>
    <w:rsid w:val="007D6075"/>
    <w:rsid w:val="007D7DA3"/>
    <w:rsid w:val="007F6D3F"/>
    <w:rsid w:val="00802D8D"/>
    <w:rsid w:val="00813505"/>
    <w:rsid w:val="00817F7D"/>
    <w:rsid w:val="0082084F"/>
    <w:rsid w:val="008265EB"/>
    <w:rsid w:val="00826F5A"/>
    <w:rsid w:val="00881C75"/>
    <w:rsid w:val="00884193"/>
    <w:rsid w:val="00890E03"/>
    <w:rsid w:val="00891C19"/>
    <w:rsid w:val="008A52B7"/>
    <w:rsid w:val="008B08CD"/>
    <w:rsid w:val="008B3CCE"/>
    <w:rsid w:val="008B7528"/>
    <w:rsid w:val="008C125D"/>
    <w:rsid w:val="008C14C3"/>
    <w:rsid w:val="008D02F3"/>
    <w:rsid w:val="008D09B0"/>
    <w:rsid w:val="008D126F"/>
    <w:rsid w:val="008D67FF"/>
    <w:rsid w:val="008E042A"/>
    <w:rsid w:val="008E278A"/>
    <w:rsid w:val="008E67B3"/>
    <w:rsid w:val="00907146"/>
    <w:rsid w:val="00911447"/>
    <w:rsid w:val="00914B60"/>
    <w:rsid w:val="009611B5"/>
    <w:rsid w:val="00970D12"/>
    <w:rsid w:val="00973E68"/>
    <w:rsid w:val="00986B1B"/>
    <w:rsid w:val="00991B8A"/>
    <w:rsid w:val="00992577"/>
    <w:rsid w:val="0099688E"/>
    <w:rsid w:val="00996A35"/>
    <w:rsid w:val="009974EB"/>
    <w:rsid w:val="009A2FEF"/>
    <w:rsid w:val="009A6E25"/>
    <w:rsid w:val="009B14C6"/>
    <w:rsid w:val="009B4BB1"/>
    <w:rsid w:val="009C2904"/>
    <w:rsid w:val="009D3D7B"/>
    <w:rsid w:val="009E4FF6"/>
    <w:rsid w:val="009F2FEC"/>
    <w:rsid w:val="009F6D8B"/>
    <w:rsid w:val="00A014C8"/>
    <w:rsid w:val="00A143A8"/>
    <w:rsid w:val="00A22982"/>
    <w:rsid w:val="00A23C05"/>
    <w:rsid w:val="00A41EA8"/>
    <w:rsid w:val="00A459C2"/>
    <w:rsid w:val="00A61F57"/>
    <w:rsid w:val="00A62C8D"/>
    <w:rsid w:val="00A64695"/>
    <w:rsid w:val="00A647CC"/>
    <w:rsid w:val="00A71223"/>
    <w:rsid w:val="00A73E2D"/>
    <w:rsid w:val="00A74477"/>
    <w:rsid w:val="00A7566A"/>
    <w:rsid w:val="00A81C8C"/>
    <w:rsid w:val="00A90AD5"/>
    <w:rsid w:val="00AA5C6C"/>
    <w:rsid w:val="00AB42A3"/>
    <w:rsid w:val="00AC5C11"/>
    <w:rsid w:val="00AE32F8"/>
    <w:rsid w:val="00AE7DD8"/>
    <w:rsid w:val="00B008E5"/>
    <w:rsid w:val="00B02607"/>
    <w:rsid w:val="00B30139"/>
    <w:rsid w:val="00B33891"/>
    <w:rsid w:val="00B46452"/>
    <w:rsid w:val="00B50341"/>
    <w:rsid w:val="00B51925"/>
    <w:rsid w:val="00B5251F"/>
    <w:rsid w:val="00B6286E"/>
    <w:rsid w:val="00B708A0"/>
    <w:rsid w:val="00B70DE7"/>
    <w:rsid w:val="00B7540D"/>
    <w:rsid w:val="00B75AD4"/>
    <w:rsid w:val="00B87B1D"/>
    <w:rsid w:val="00B9306F"/>
    <w:rsid w:val="00BB53E7"/>
    <w:rsid w:val="00C14E6C"/>
    <w:rsid w:val="00C1746C"/>
    <w:rsid w:val="00C406B7"/>
    <w:rsid w:val="00C42123"/>
    <w:rsid w:val="00C52043"/>
    <w:rsid w:val="00C52C49"/>
    <w:rsid w:val="00C5317C"/>
    <w:rsid w:val="00C56660"/>
    <w:rsid w:val="00C5749F"/>
    <w:rsid w:val="00C60714"/>
    <w:rsid w:val="00C70462"/>
    <w:rsid w:val="00C73975"/>
    <w:rsid w:val="00C75090"/>
    <w:rsid w:val="00C90C2A"/>
    <w:rsid w:val="00C91065"/>
    <w:rsid w:val="00C96B2D"/>
    <w:rsid w:val="00C97773"/>
    <w:rsid w:val="00CA6E5B"/>
    <w:rsid w:val="00CB32DD"/>
    <w:rsid w:val="00CB4494"/>
    <w:rsid w:val="00CB5AB4"/>
    <w:rsid w:val="00CB6656"/>
    <w:rsid w:val="00CB756C"/>
    <w:rsid w:val="00CC0EFB"/>
    <w:rsid w:val="00CD43DC"/>
    <w:rsid w:val="00CD5FA0"/>
    <w:rsid w:val="00CD72DF"/>
    <w:rsid w:val="00CE1E8D"/>
    <w:rsid w:val="00CE59E8"/>
    <w:rsid w:val="00CE5FFB"/>
    <w:rsid w:val="00CF2B6A"/>
    <w:rsid w:val="00CF571C"/>
    <w:rsid w:val="00CF6945"/>
    <w:rsid w:val="00D040B5"/>
    <w:rsid w:val="00D135D6"/>
    <w:rsid w:val="00D15F92"/>
    <w:rsid w:val="00D3113F"/>
    <w:rsid w:val="00D4494E"/>
    <w:rsid w:val="00D51A99"/>
    <w:rsid w:val="00D53F03"/>
    <w:rsid w:val="00D56BE0"/>
    <w:rsid w:val="00D608F4"/>
    <w:rsid w:val="00D714FA"/>
    <w:rsid w:val="00D97F09"/>
    <w:rsid w:val="00DA067E"/>
    <w:rsid w:val="00DD1B13"/>
    <w:rsid w:val="00DF0C0F"/>
    <w:rsid w:val="00DF17FD"/>
    <w:rsid w:val="00E11576"/>
    <w:rsid w:val="00E11A86"/>
    <w:rsid w:val="00E122EC"/>
    <w:rsid w:val="00E174A5"/>
    <w:rsid w:val="00E34E70"/>
    <w:rsid w:val="00E44513"/>
    <w:rsid w:val="00E47114"/>
    <w:rsid w:val="00E475D3"/>
    <w:rsid w:val="00E526AB"/>
    <w:rsid w:val="00E6588B"/>
    <w:rsid w:val="00E72522"/>
    <w:rsid w:val="00E77E15"/>
    <w:rsid w:val="00E83501"/>
    <w:rsid w:val="00E83C46"/>
    <w:rsid w:val="00E86FDD"/>
    <w:rsid w:val="00E9455D"/>
    <w:rsid w:val="00EB49E0"/>
    <w:rsid w:val="00EC537C"/>
    <w:rsid w:val="00EC7FF3"/>
    <w:rsid w:val="00ED7F3D"/>
    <w:rsid w:val="00EF2DED"/>
    <w:rsid w:val="00EF67E1"/>
    <w:rsid w:val="00F3202C"/>
    <w:rsid w:val="00F64391"/>
    <w:rsid w:val="00F75801"/>
    <w:rsid w:val="00F81278"/>
    <w:rsid w:val="00F819DA"/>
    <w:rsid w:val="00F95A9A"/>
    <w:rsid w:val="00FA073E"/>
    <w:rsid w:val="00FA1657"/>
    <w:rsid w:val="00FA2805"/>
    <w:rsid w:val="00FA2E49"/>
    <w:rsid w:val="00FA4962"/>
    <w:rsid w:val="00FA7639"/>
    <w:rsid w:val="00FB00D0"/>
    <w:rsid w:val="00FB0D08"/>
    <w:rsid w:val="00FD78A7"/>
    <w:rsid w:val="00FE1BB1"/>
    <w:rsid w:val="00FF5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75DDF"/>
  <w15:chartTrackingRefBased/>
  <w15:docId w15:val="{64E9DD65-6573-464E-92B4-1B5D5E207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A2805"/>
  </w:style>
  <w:style w:type="paragraph" w:styleId="Nadpis1">
    <w:name w:val="heading 1"/>
    <w:basedOn w:val="Normln"/>
    <w:next w:val="Normln"/>
    <w:link w:val="Nadpis1Char"/>
    <w:uiPriority w:val="9"/>
    <w:qFormat/>
    <w:rsid w:val="00826F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002F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26F5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2B2CCE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016CC1"/>
    <w:rPr>
      <w:color w:val="954F72" w:themeColor="followedHyperlink"/>
      <w:u w:val="single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016CC1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016CC1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016CC1"/>
    <w:rPr>
      <w:vertAlign w:val="superscript"/>
    </w:rPr>
  </w:style>
  <w:style w:type="character" w:customStyle="1" w:styleId="Nadpis2Char">
    <w:name w:val="Nadpis 2 Char"/>
    <w:basedOn w:val="Standardnpsmoodstavce"/>
    <w:link w:val="Nadpis2"/>
    <w:uiPriority w:val="9"/>
    <w:rsid w:val="002002F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obsahu">
    <w:name w:val="TOC Heading"/>
    <w:basedOn w:val="Nadpis1"/>
    <w:next w:val="Normln"/>
    <w:uiPriority w:val="39"/>
    <w:unhideWhenUsed/>
    <w:qFormat/>
    <w:rsid w:val="00B50341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B50341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B50341"/>
    <w:pPr>
      <w:spacing w:after="100"/>
      <w:ind w:left="220"/>
    </w:pPr>
  </w:style>
  <w:style w:type="paragraph" w:styleId="Odstavecseseznamem">
    <w:name w:val="List Paragraph"/>
    <w:basedOn w:val="Normln"/>
    <w:uiPriority w:val="34"/>
    <w:qFormat/>
    <w:rsid w:val="003A028E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782A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82AEB"/>
  </w:style>
  <w:style w:type="paragraph" w:styleId="Zpat">
    <w:name w:val="footer"/>
    <w:basedOn w:val="Normln"/>
    <w:link w:val="ZpatChar"/>
    <w:uiPriority w:val="99"/>
    <w:unhideWhenUsed/>
    <w:rsid w:val="00782A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82AEB"/>
  </w:style>
  <w:style w:type="paragraph" w:styleId="Normlnweb">
    <w:name w:val="Normal (Web)"/>
    <w:basedOn w:val="Normln"/>
    <w:uiPriority w:val="99"/>
    <w:semiHidden/>
    <w:unhideWhenUsed/>
    <w:rsid w:val="002739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7817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166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52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07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3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852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1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2238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6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212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86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137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406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122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58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5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2031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7649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25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79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934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5519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30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67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1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347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6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147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0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853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5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891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523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9986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00049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08436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8919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5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0542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97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059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6246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3216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6411">
          <w:marLeft w:val="25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9658">
          <w:marLeft w:val="25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3859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96884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5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9440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868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8986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9067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03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4891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9696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991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3.xml"/><Relationship Id="rId21" Type="http://schemas.openxmlformats.org/officeDocument/2006/relationships/chart" Target="charts/chart8.xml"/><Relationship Id="rId42" Type="http://schemas.openxmlformats.org/officeDocument/2006/relationships/chart" Target="charts/chart29.xml"/><Relationship Id="rId47" Type="http://schemas.openxmlformats.org/officeDocument/2006/relationships/chart" Target="charts/chart34.xml"/><Relationship Id="rId63" Type="http://schemas.openxmlformats.org/officeDocument/2006/relationships/chart" Target="charts/chart50.xml"/><Relationship Id="rId68" Type="http://schemas.openxmlformats.org/officeDocument/2006/relationships/chart" Target="charts/chart55.xml"/><Relationship Id="rId84" Type="http://schemas.openxmlformats.org/officeDocument/2006/relationships/theme" Target="theme/theme1.xml"/><Relationship Id="rId16" Type="http://schemas.openxmlformats.org/officeDocument/2006/relationships/diagramData" Target="diagrams/data1.xml"/><Relationship Id="rId11" Type="http://schemas.openxmlformats.org/officeDocument/2006/relationships/chart" Target="charts/chart3.xml"/><Relationship Id="rId32" Type="http://schemas.openxmlformats.org/officeDocument/2006/relationships/chart" Target="charts/chart19.xml"/><Relationship Id="rId37" Type="http://schemas.openxmlformats.org/officeDocument/2006/relationships/chart" Target="charts/chart24.xml"/><Relationship Id="rId53" Type="http://schemas.openxmlformats.org/officeDocument/2006/relationships/chart" Target="charts/chart40.xml"/><Relationship Id="rId58" Type="http://schemas.openxmlformats.org/officeDocument/2006/relationships/chart" Target="charts/chart45.xml"/><Relationship Id="rId74" Type="http://schemas.openxmlformats.org/officeDocument/2006/relationships/chart" Target="charts/chart61.xml"/><Relationship Id="rId79" Type="http://schemas.openxmlformats.org/officeDocument/2006/relationships/chart" Target="charts/chart66.xml"/><Relationship Id="rId5" Type="http://schemas.openxmlformats.org/officeDocument/2006/relationships/webSettings" Target="webSettings.xml"/><Relationship Id="rId61" Type="http://schemas.openxmlformats.org/officeDocument/2006/relationships/chart" Target="charts/chart48.xml"/><Relationship Id="rId82" Type="http://schemas.openxmlformats.org/officeDocument/2006/relationships/footer" Target="footer1.xml"/><Relationship Id="rId19" Type="http://schemas.openxmlformats.org/officeDocument/2006/relationships/diagramColors" Target="diagrams/colors1.xml"/><Relationship Id="rId14" Type="http://schemas.openxmlformats.org/officeDocument/2006/relationships/chart" Target="charts/chart6.xml"/><Relationship Id="rId22" Type="http://schemas.openxmlformats.org/officeDocument/2006/relationships/chart" Target="charts/chart9.xml"/><Relationship Id="rId27" Type="http://schemas.openxmlformats.org/officeDocument/2006/relationships/chart" Target="charts/chart14.xml"/><Relationship Id="rId30" Type="http://schemas.openxmlformats.org/officeDocument/2006/relationships/chart" Target="charts/chart17.xml"/><Relationship Id="rId35" Type="http://schemas.openxmlformats.org/officeDocument/2006/relationships/chart" Target="charts/chart22.xml"/><Relationship Id="rId43" Type="http://schemas.openxmlformats.org/officeDocument/2006/relationships/chart" Target="charts/chart30.xml"/><Relationship Id="rId48" Type="http://schemas.openxmlformats.org/officeDocument/2006/relationships/chart" Target="charts/chart35.xml"/><Relationship Id="rId56" Type="http://schemas.openxmlformats.org/officeDocument/2006/relationships/chart" Target="charts/chart43.xml"/><Relationship Id="rId64" Type="http://schemas.openxmlformats.org/officeDocument/2006/relationships/chart" Target="charts/chart51.xml"/><Relationship Id="rId69" Type="http://schemas.openxmlformats.org/officeDocument/2006/relationships/chart" Target="charts/chart56.xml"/><Relationship Id="rId77" Type="http://schemas.openxmlformats.org/officeDocument/2006/relationships/chart" Target="charts/chart64.xml"/><Relationship Id="rId8" Type="http://schemas.openxmlformats.org/officeDocument/2006/relationships/image" Target="media/image1.png"/><Relationship Id="rId51" Type="http://schemas.openxmlformats.org/officeDocument/2006/relationships/chart" Target="charts/chart38.xml"/><Relationship Id="rId72" Type="http://schemas.openxmlformats.org/officeDocument/2006/relationships/chart" Target="charts/chart59.xml"/><Relationship Id="rId80" Type="http://schemas.openxmlformats.org/officeDocument/2006/relationships/chart" Target="charts/chart67.xml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diagramLayout" Target="diagrams/layout1.xml"/><Relationship Id="rId25" Type="http://schemas.openxmlformats.org/officeDocument/2006/relationships/chart" Target="charts/chart12.xml"/><Relationship Id="rId33" Type="http://schemas.openxmlformats.org/officeDocument/2006/relationships/chart" Target="charts/chart20.xml"/><Relationship Id="rId38" Type="http://schemas.openxmlformats.org/officeDocument/2006/relationships/chart" Target="charts/chart25.xml"/><Relationship Id="rId46" Type="http://schemas.openxmlformats.org/officeDocument/2006/relationships/chart" Target="charts/chart33.xml"/><Relationship Id="rId59" Type="http://schemas.openxmlformats.org/officeDocument/2006/relationships/chart" Target="charts/chart46.xml"/><Relationship Id="rId67" Type="http://schemas.openxmlformats.org/officeDocument/2006/relationships/chart" Target="charts/chart54.xml"/><Relationship Id="rId20" Type="http://schemas.microsoft.com/office/2007/relationships/diagramDrawing" Target="diagrams/drawing1.xml"/><Relationship Id="rId41" Type="http://schemas.openxmlformats.org/officeDocument/2006/relationships/chart" Target="charts/chart28.xml"/><Relationship Id="rId54" Type="http://schemas.openxmlformats.org/officeDocument/2006/relationships/chart" Target="charts/chart41.xml"/><Relationship Id="rId62" Type="http://schemas.openxmlformats.org/officeDocument/2006/relationships/chart" Target="charts/chart49.xml"/><Relationship Id="rId70" Type="http://schemas.openxmlformats.org/officeDocument/2006/relationships/chart" Target="charts/chart57.xml"/><Relationship Id="rId75" Type="http://schemas.openxmlformats.org/officeDocument/2006/relationships/chart" Target="charts/chart62.xml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7.xml"/><Relationship Id="rId23" Type="http://schemas.openxmlformats.org/officeDocument/2006/relationships/chart" Target="charts/chart10.xml"/><Relationship Id="rId28" Type="http://schemas.openxmlformats.org/officeDocument/2006/relationships/chart" Target="charts/chart15.xml"/><Relationship Id="rId36" Type="http://schemas.openxmlformats.org/officeDocument/2006/relationships/chart" Target="charts/chart23.xml"/><Relationship Id="rId49" Type="http://schemas.openxmlformats.org/officeDocument/2006/relationships/chart" Target="charts/chart36.xml"/><Relationship Id="rId57" Type="http://schemas.openxmlformats.org/officeDocument/2006/relationships/chart" Target="charts/chart44.xml"/><Relationship Id="rId10" Type="http://schemas.openxmlformats.org/officeDocument/2006/relationships/chart" Target="charts/chart2.xml"/><Relationship Id="rId31" Type="http://schemas.openxmlformats.org/officeDocument/2006/relationships/chart" Target="charts/chart18.xml"/><Relationship Id="rId44" Type="http://schemas.openxmlformats.org/officeDocument/2006/relationships/chart" Target="charts/chart31.xml"/><Relationship Id="rId52" Type="http://schemas.openxmlformats.org/officeDocument/2006/relationships/chart" Target="charts/chart39.xml"/><Relationship Id="rId60" Type="http://schemas.openxmlformats.org/officeDocument/2006/relationships/chart" Target="charts/chart47.xml"/><Relationship Id="rId65" Type="http://schemas.openxmlformats.org/officeDocument/2006/relationships/chart" Target="charts/chart52.xml"/><Relationship Id="rId73" Type="http://schemas.openxmlformats.org/officeDocument/2006/relationships/chart" Target="charts/chart60.xml"/><Relationship Id="rId78" Type="http://schemas.openxmlformats.org/officeDocument/2006/relationships/chart" Target="charts/chart65.xml"/><Relationship Id="rId81" Type="http://schemas.openxmlformats.org/officeDocument/2006/relationships/chart" Target="charts/chart68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3" Type="http://schemas.openxmlformats.org/officeDocument/2006/relationships/chart" Target="charts/chart5.xml"/><Relationship Id="rId18" Type="http://schemas.openxmlformats.org/officeDocument/2006/relationships/diagramQuickStyle" Target="diagrams/quickStyle1.xml"/><Relationship Id="rId39" Type="http://schemas.openxmlformats.org/officeDocument/2006/relationships/chart" Target="charts/chart26.xml"/><Relationship Id="rId34" Type="http://schemas.openxmlformats.org/officeDocument/2006/relationships/chart" Target="charts/chart21.xml"/><Relationship Id="rId50" Type="http://schemas.openxmlformats.org/officeDocument/2006/relationships/chart" Target="charts/chart37.xml"/><Relationship Id="rId55" Type="http://schemas.openxmlformats.org/officeDocument/2006/relationships/chart" Target="charts/chart42.xml"/><Relationship Id="rId76" Type="http://schemas.openxmlformats.org/officeDocument/2006/relationships/chart" Target="charts/chart63.xml"/><Relationship Id="rId7" Type="http://schemas.openxmlformats.org/officeDocument/2006/relationships/endnotes" Target="endnotes.xml"/><Relationship Id="rId71" Type="http://schemas.openxmlformats.org/officeDocument/2006/relationships/chart" Target="charts/chart58.xml"/><Relationship Id="rId2" Type="http://schemas.openxmlformats.org/officeDocument/2006/relationships/numbering" Target="numbering.xml"/><Relationship Id="rId29" Type="http://schemas.openxmlformats.org/officeDocument/2006/relationships/chart" Target="charts/chart16.xml"/><Relationship Id="rId24" Type="http://schemas.openxmlformats.org/officeDocument/2006/relationships/chart" Target="charts/chart11.xml"/><Relationship Id="rId40" Type="http://schemas.openxmlformats.org/officeDocument/2006/relationships/chart" Target="charts/chart27.xml"/><Relationship Id="rId45" Type="http://schemas.openxmlformats.org/officeDocument/2006/relationships/chart" Target="charts/chart32.xml"/><Relationship Id="rId66" Type="http://schemas.openxmlformats.org/officeDocument/2006/relationships/chart" Target="charts/chart53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ipk.nkp.cz/statistika-pruzkumy-dokumenty/pruzkumy/analyzy-mzdove-vekove-a-vzdelanostni-struktury-pracovniku-knihoven-CR" TargetMode="External"/><Relationship Id="rId2" Type="http://schemas.openxmlformats.org/officeDocument/2006/relationships/hyperlink" Target="https://www.skipcr.cz/akce-a-projekty/projekty-nabidky-sluzby/projekt-esf-spolecnym-postupem-socialnich-partneru-k-reseni-klicovych-temat-v-odvetvich/" TargetMode="External"/><Relationship Id="rId1" Type="http://schemas.openxmlformats.org/officeDocument/2006/relationships/hyperlink" Target="https://www.skipcr.cz/akce-a-projekty/projekty-nabidky-sluzby/projekt-esf-201espolecnym-postupem-socialnich-partneru-k-priprave-na-zmeny-v-duchodovem-systemu201c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List_aplikace_Microsoft_Excel2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List_aplikace_Microsoft_Excel3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01.%20Kancelar\06.%20Klienti_organizace\N&#225;rodn&#237;%20knihovna%20&#268;R\Projekt%20Syndrom%20vyho&#345;en&#237;\05.%20Anal&#253;za%20v&#253;sledk&#367;\V&#253;sledky_SP_10.11.2019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41.xml"/><Relationship Id="rId1" Type="http://schemas.microsoft.com/office/2011/relationships/chartStyle" Target="style41.xm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42.xml"/><Relationship Id="rId1" Type="http://schemas.microsoft.com/office/2011/relationships/chartStyle" Target="style42.xm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43.xml"/><Relationship Id="rId1" Type="http://schemas.microsoft.com/office/2011/relationships/chartStyle" Target="style43.xml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44.xml"/><Relationship Id="rId1" Type="http://schemas.microsoft.com/office/2011/relationships/chartStyle" Target="style44.xml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45.xml"/><Relationship Id="rId1" Type="http://schemas.microsoft.com/office/2011/relationships/chartStyle" Target="style45.xml"/></Relationships>
</file>

<file path=word/charts/_rels/chart4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46.xml"/><Relationship Id="rId1" Type="http://schemas.microsoft.com/office/2011/relationships/chartStyle" Target="style46.xml"/></Relationships>
</file>

<file path=word/charts/_rels/chart4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47.xml"/><Relationship Id="rId1" Type="http://schemas.microsoft.com/office/2011/relationships/chartStyle" Target="style47.xml"/></Relationships>
</file>

<file path=word/charts/_rels/chart4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48.xml"/><Relationship Id="rId1" Type="http://schemas.microsoft.com/office/2011/relationships/chartStyle" Target="style48.xml"/></Relationships>
</file>

<file path=word/charts/_rels/chart4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49.xml"/><Relationship Id="rId1" Type="http://schemas.microsoft.com/office/2011/relationships/chartStyle" Target="style49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5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50.xml"/><Relationship Id="rId1" Type="http://schemas.microsoft.com/office/2011/relationships/chartStyle" Target="style50.xml"/></Relationships>
</file>

<file path=word/charts/_rels/chart5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51.xml"/><Relationship Id="rId1" Type="http://schemas.microsoft.com/office/2011/relationships/chartStyle" Target="style51.xml"/></Relationships>
</file>

<file path=word/charts/_rels/chart5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52.xml"/><Relationship Id="rId1" Type="http://schemas.microsoft.com/office/2011/relationships/chartStyle" Target="style52.xml"/></Relationships>
</file>

<file path=word/charts/_rels/chart5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53.xml"/><Relationship Id="rId1" Type="http://schemas.microsoft.com/office/2011/relationships/chartStyle" Target="style53.xml"/></Relationships>
</file>

<file path=word/charts/_rels/chart5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54.xml"/><Relationship Id="rId1" Type="http://schemas.microsoft.com/office/2011/relationships/chartStyle" Target="style54.xml"/></Relationships>
</file>

<file path=word/charts/_rels/chart5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55.xml"/><Relationship Id="rId1" Type="http://schemas.microsoft.com/office/2011/relationships/chartStyle" Target="style55.xml"/></Relationships>
</file>

<file path=word/charts/_rels/chart5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56.xml"/><Relationship Id="rId1" Type="http://schemas.microsoft.com/office/2011/relationships/chartStyle" Target="style56.xml"/></Relationships>
</file>

<file path=word/charts/_rels/chart5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57.xml"/><Relationship Id="rId1" Type="http://schemas.microsoft.com/office/2011/relationships/chartStyle" Target="style57.xml"/></Relationships>
</file>

<file path=word/charts/_rels/chart5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58.xml"/><Relationship Id="rId1" Type="http://schemas.microsoft.com/office/2011/relationships/chartStyle" Target="style58.xml"/></Relationships>
</file>

<file path=word/charts/_rels/chart5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59.xml"/><Relationship Id="rId1" Type="http://schemas.microsoft.com/office/2011/relationships/chartStyle" Target="style59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6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60.xml"/><Relationship Id="rId1" Type="http://schemas.microsoft.com/office/2011/relationships/chartStyle" Target="style60.xml"/></Relationships>
</file>

<file path=word/charts/_rels/chart6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61.xml"/><Relationship Id="rId1" Type="http://schemas.microsoft.com/office/2011/relationships/chartStyle" Target="style61.xml"/></Relationships>
</file>

<file path=word/charts/_rels/chart6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62.xml"/><Relationship Id="rId1" Type="http://schemas.microsoft.com/office/2011/relationships/chartStyle" Target="style62.xml"/></Relationships>
</file>

<file path=word/charts/_rels/chart6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63.xml"/><Relationship Id="rId1" Type="http://schemas.microsoft.com/office/2011/relationships/chartStyle" Target="style63.xml"/></Relationships>
</file>

<file path=word/charts/_rels/chart6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64.xml"/><Relationship Id="rId1" Type="http://schemas.microsoft.com/office/2011/relationships/chartStyle" Target="style64.xml"/></Relationships>
</file>

<file path=word/charts/_rels/chart6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65.xml"/><Relationship Id="rId1" Type="http://schemas.microsoft.com/office/2011/relationships/chartStyle" Target="style65.xml"/></Relationships>
</file>

<file path=word/charts/_rels/chart6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66.xml"/><Relationship Id="rId1" Type="http://schemas.microsoft.com/office/2011/relationships/chartStyle" Target="style66.xml"/></Relationships>
</file>

<file path=word/charts/_rels/chart6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67.xml"/><Relationship Id="rId1" Type="http://schemas.microsoft.com/office/2011/relationships/chartStyle" Target="style67.xml"/></Relationships>
</file>

<file path=word/charts/_rels/chart6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68.xml"/><Relationship Id="rId1" Type="http://schemas.microsoft.com/office/2011/relationships/chartStyle" Target="style68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ILLEROVAV\Dropbox\NK_aktu&#225;ln&#237;\pr&#367;zkumy\vyho&#345;en&#237;\V&#253;sledky_pr&#367;zkumu_10_11_2019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List_aplikace_Microsoft_Excel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List_aplikace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b="0"/>
              <a:t>Pohlaví respondentů v průzkumu</a:t>
            </a:r>
          </a:p>
        </c:rich>
      </c:tx>
      <c:layout>
        <c:manualLayout>
          <c:xMode val="edge"/>
          <c:yMode val="edge"/>
          <c:x val="0.15250816968037095"/>
          <c:y val="1.876179215617217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11269698007116699"/>
          <c:y val="0.27296996966288306"/>
          <c:w val="0.78832114365150996"/>
          <c:h val="0.64754951085659751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792-40DB-84D0-AAF25FD632E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792-40DB-84D0-AAF25FD632E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zákl_údaje!$B$4:$B$5</c:f>
              <c:strCache>
                <c:ptCount val="2"/>
                <c:pt idx="0">
                  <c:v>Muž</c:v>
                </c:pt>
                <c:pt idx="1">
                  <c:v>Žena</c:v>
                </c:pt>
              </c:strCache>
            </c:strRef>
          </c:cat>
          <c:val>
            <c:numRef>
              <c:f>zákl_údaje!$C$4:$C$5</c:f>
              <c:numCache>
                <c:formatCode>General</c:formatCode>
                <c:ptCount val="2"/>
                <c:pt idx="0">
                  <c:v>125</c:v>
                </c:pt>
                <c:pt idx="1">
                  <c:v>1127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792-40DB-84D0-AAF25FD632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5157976874512306"/>
          <c:y val="6.4577733958212327E-2"/>
          <c:w val="0.46591799673689438"/>
          <c:h val="0.88708229224348667"/>
        </c:manualLayout>
      </c:layout>
      <c:pieChart>
        <c:varyColors val="1"/>
        <c:ser>
          <c:idx val="0"/>
          <c:order val="0"/>
          <c:explosion val="2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5BD-4C20-B90C-8E050FF5C0DE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5BD-4C20-B90C-8E050FF5C0DE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5BD-4C20-B90C-8E050FF5C0DE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5BD-4C20-B90C-8E050FF5C0DE}"/>
              </c:ext>
            </c:extLst>
          </c:dPt>
          <c:dLbls>
            <c:dLbl>
              <c:idx val="0"/>
              <c:layout>
                <c:manualLayout>
                  <c:x val="-2.2979624790553512E-4"/>
                  <c:y val="3.3696857411540789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B5BD-4C20-B90C-8E050FF5C0DE}"/>
                </c:ext>
              </c:extLst>
            </c:dLbl>
            <c:dLbl>
              <c:idx val="1"/>
              <c:layout>
                <c:manualLayout>
                  <c:x val="-8.6383248400454908E-3"/>
                  <c:y val="8.2361362583687741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B5BD-4C20-B90C-8E050FF5C0DE}"/>
                </c:ext>
              </c:extLst>
            </c:dLbl>
            <c:dLbl>
              <c:idx val="2"/>
              <c:layout>
                <c:manualLayout>
                  <c:x val="4.0257316236793038E-3"/>
                  <c:y val="1.259445843828715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B5BD-4C20-B90C-8E050FF5C0DE}"/>
                </c:ext>
              </c:extLst>
            </c:dLbl>
            <c:dLbl>
              <c:idx val="3"/>
              <c:layout>
                <c:manualLayout>
                  <c:x val="2.4025731623679263E-2"/>
                  <c:y val="2.7529304428885958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B5BD-4C20-B90C-8E050FF5C0D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'8_Spiritualita_hodnoty'!$B$14:$B$17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'8_Spiritualita_hodnoty'!$C$14:$C$17</c:f>
              <c:numCache>
                <c:formatCode>General</c:formatCode>
                <c:ptCount val="4"/>
                <c:pt idx="0">
                  <c:v>698</c:v>
                </c:pt>
                <c:pt idx="1">
                  <c:v>443</c:v>
                </c:pt>
                <c:pt idx="2">
                  <c:v>94</c:v>
                </c:pt>
                <c:pt idx="3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5BD-4C20-B90C-8E050FF5C0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/>
      </a:pPr>
      <a:endParaRPr lang="cs-CZ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8859618547681543"/>
          <c:y val="9.4935329805085844E-2"/>
          <c:w val="0.49033756780402449"/>
          <c:h val="0.90431108816315997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976-4C77-AC86-1AB412052CAF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976-4C77-AC86-1AB412052CAF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976-4C77-AC86-1AB412052CAF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976-4C77-AC86-1AB412052CAF}"/>
              </c:ext>
            </c:extLst>
          </c:dPt>
          <c:dLbls>
            <c:dLbl>
              <c:idx val="0"/>
              <c:layout>
                <c:manualLayout>
                  <c:x val="3.6520674717203896E-2"/>
                  <c:y val="1.481795088907705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E976-4C77-AC86-1AB412052CAF}"/>
                </c:ext>
              </c:extLst>
            </c:dLbl>
            <c:dLbl>
              <c:idx val="1"/>
              <c:layout>
                <c:manualLayout>
                  <c:x val="-1.839455156308328E-2"/>
                  <c:y val="7.408108702754238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402877697841728"/>
                      <c:h val="0.2228360957642725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E976-4C77-AC86-1AB412052CAF}"/>
                </c:ext>
              </c:extLst>
            </c:dLbl>
            <c:dLbl>
              <c:idx val="2"/>
              <c:layout>
                <c:manualLayout>
                  <c:x val="6.2140655791785675E-2"/>
                  <c:y val="-0.10118543607112616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E976-4C77-AC86-1AB412052CAF}"/>
                </c:ext>
              </c:extLst>
            </c:dLbl>
            <c:dLbl>
              <c:idx val="3"/>
              <c:layout>
                <c:manualLayout>
                  <c:x val="-6.2241186224379066E-3"/>
                  <c:y val="-7.264329575229849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E976-4C77-AC86-1AB412052CA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'1_Fyzické tělo'!$B$25:$B$28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'1_Fyzické tělo'!$C$25:$C$28</c:f>
              <c:numCache>
                <c:formatCode>General</c:formatCode>
                <c:ptCount val="4"/>
                <c:pt idx="0">
                  <c:v>149</c:v>
                </c:pt>
                <c:pt idx="1">
                  <c:v>190</c:v>
                </c:pt>
                <c:pt idx="2">
                  <c:v>333</c:v>
                </c:pt>
                <c:pt idx="3">
                  <c:v>580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976-4C77-AC86-1AB412052C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/>
      </a:pPr>
      <a:endParaRPr lang="cs-CZ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'Shrnutí komentářů'!$B$5</c:f>
              <c:strCache>
                <c:ptCount val="1"/>
                <c:pt idx="0">
                  <c:v>Počet komentářů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'Shrnutí komentářů'!$A$6:$A$14</c:f>
              <c:strCache>
                <c:ptCount val="8"/>
                <c:pt idx="0">
                  <c:v>Fyzické tělo</c:v>
                </c:pt>
                <c:pt idx="1">
                  <c:v>Výživa</c:v>
                </c:pt>
                <c:pt idx="2">
                  <c:v>Prostředí</c:v>
                </c:pt>
                <c:pt idx="3">
                  <c:v>Senzualita - smysly</c:v>
                </c:pt>
                <c:pt idx="4">
                  <c:v>Vztahy na pracovišti</c:v>
                </c:pt>
                <c:pt idx="5">
                  <c:v>Emocionalita</c:v>
                </c:pt>
                <c:pt idx="6">
                  <c:v>Intelekt</c:v>
                </c:pt>
                <c:pt idx="7">
                  <c:v>Spiritualita/Hodnoty</c:v>
                </c:pt>
              </c:strCache>
            </c:strRef>
          </c:cat>
          <c:val>
            <c:numRef>
              <c:f>'Shrnutí komentářů'!$B$6:$B$14</c:f>
              <c:numCache>
                <c:formatCode>General</c:formatCode>
                <c:ptCount val="9"/>
                <c:pt idx="0">
                  <c:v>530</c:v>
                </c:pt>
                <c:pt idx="1">
                  <c:v>360</c:v>
                </c:pt>
                <c:pt idx="2">
                  <c:v>305</c:v>
                </c:pt>
                <c:pt idx="3">
                  <c:v>245</c:v>
                </c:pt>
                <c:pt idx="4">
                  <c:v>240</c:v>
                </c:pt>
                <c:pt idx="5">
                  <c:v>228</c:v>
                </c:pt>
                <c:pt idx="6">
                  <c:v>166</c:v>
                </c:pt>
                <c:pt idx="7">
                  <c:v>161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3A6-4FF6-A128-246E03BCC0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57461400"/>
        <c:axId val="557461728"/>
      </c:barChart>
      <c:catAx>
        <c:axId val="5574614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57461728"/>
        <c:crosses val="autoZero"/>
        <c:auto val="1"/>
        <c:lblAlgn val="ctr"/>
        <c:lblOffset val="100"/>
        <c:noMultiLvlLbl val="0"/>
      </c:catAx>
      <c:valAx>
        <c:axId val="557461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574614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/>
      </a:pPr>
      <a:endParaRPr lang="cs-CZ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FYZICKÉ TĚLO</a:t>
            </a:r>
          </a:p>
        </c:rich>
      </c:tx>
      <c:layout>
        <c:manualLayout>
          <c:xMode val="edge"/>
          <c:yMode val="edge"/>
          <c:x val="0.43488345233808673"/>
          <c:y val="5.36723163841807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33475692977402216"/>
          <c:y val="0.14713287957649362"/>
          <c:w val="0.64626118686383716"/>
          <c:h val="0.79778660082743891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'1_shrnutí'!$C$20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'1_shrnutí'!$B$21:$B$26</c:f>
              <c:strCache>
                <c:ptCount val="6"/>
                <c:pt idx="0">
                  <c:v>Možnost relaxace na pracovišti</c:v>
                </c:pt>
                <c:pt idx="1">
                  <c:v>Fyzická aktivita pracovníka</c:v>
                </c:pt>
                <c:pt idx="2">
                  <c:v>Fyzická relaxace pracovníka</c:v>
                </c:pt>
                <c:pt idx="3">
                  <c:v>Dostatečný spánek</c:v>
                </c:pt>
                <c:pt idx="4">
                  <c:v>Pracovník trpí opakovanou bolestí</c:v>
                </c:pt>
                <c:pt idx="5">
                  <c:v>Přecházení nemocí</c:v>
                </c:pt>
              </c:strCache>
            </c:strRef>
          </c:cat>
          <c:val>
            <c:numRef>
              <c:f>'1_shrnutí'!$C$21:$C$26</c:f>
              <c:numCache>
                <c:formatCode>0%</c:formatCode>
                <c:ptCount val="6"/>
                <c:pt idx="0">
                  <c:v>0.50638977635782745</c:v>
                </c:pt>
                <c:pt idx="1">
                  <c:v>0.32667731629392971</c:v>
                </c:pt>
                <c:pt idx="2">
                  <c:v>0.11900958466453675</c:v>
                </c:pt>
                <c:pt idx="3">
                  <c:v>0.16293929712460065</c:v>
                </c:pt>
                <c:pt idx="4">
                  <c:v>0.35223642172523961</c:v>
                </c:pt>
                <c:pt idx="5">
                  <c:v>0.36341853035143767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5F8-4766-9A27-0611D9C0C054}"/>
            </c:ext>
          </c:extLst>
        </c:ser>
        <c:ser>
          <c:idx val="1"/>
          <c:order val="1"/>
          <c:tx>
            <c:strRef>
              <c:f>'1_shrnutí'!$D$20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'1_shrnutí'!$B$21:$B$26</c:f>
              <c:strCache>
                <c:ptCount val="6"/>
                <c:pt idx="0">
                  <c:v>Možnost relaxace na pracovišti</c:v>
                </c:pt>
                <c:pt idx="1">
                  <c:v>Fyzická aktivita pracovníka</c:v>
                </c:pt>
                <c:pt idx="2">
                  <c:v>Fyzická relaxace pracovníka</c:v>
                </c:pt>
                <c:pt idx="3">
                  <c:v>Dostatečný spánek</c:v>
                </c:pt>
                <c:pt idx="4">
                  <c:v>Pracovník trpí opakovanou bolestí</c:v>
                </c:pt>
                <c:pt idx="5">
                  <c:v>Přecházení nemocí</c:v>
                </c:pt>
              </c:strCache>
            </c:strRef>
          </c:cat>
          <c:val>
            <c:numRef>
              <c:f>'1_shrnutí'!$D$21:$D$26</c:f>
              <c:numCache>
                <c:formatCode>0%</c:formatCode>
                <c:ptCount val="6"/>
                <c:pt idx="0">
                  <c:v>0.28674121405750796</c:v>
                </c:pt>
                <c:pt idx="1">
                  <c:v>0.26198083067092653</c:v>
                </c:pt>
                <c:pt idx="2">
                  <c:v>0.15175718849840256</c:v>
                </c:pt>
                <c:pt idx="3">
                  <c:v>0.28753993610223644</c:v>
                </c:pt>
                <c:pt idx="4">
                  <c:v>0.26357827476038337</c:v>
                </c:pt>
                <c:pt idx="5">
                  <c:v>0.22364217252396165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5F8-4766-9A27-0611D9C0C054}"/>
            </c:ext>
          </c:extLst>
        </c:ser>
        <c:ser>
          <c:idx val="2"/>
          <c:order val="2"/>
          <c:tx>
            <c:strRef>
              <c:f>'1_shrnutí'!$E$20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rgbClr val="F19E9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'1_shrnutí'!$B$21:$B$26</c:f>
              <c:strCache>
                <c:ptCount val="6"/>
                <c:pt idx="0">
                  <c:v>Možnost relaxace na pracovišti</c:v>
                </c:pt>
                <c:pt idx="1">
                  <c:v>Fyzická aktivita pracovníka</c:v>
                </c:pt>
                <c:pt idx="2">
                  <c:v>Fyzická relaxace pracovníka</c:v>
                </c:pt>
                <c:pt idx="3">
                  <c:v>Dostatečný spánek</c:v>
                </c:pt>
                <c:pt idx="4">
                  <c:v>Pracovník trpí opakovanou bolestí</c:v>
                </c:pt>
                <c:pt idx="5">
                  <c:v>Přecházení nemocí</c:v>
                </c:pt>
              </c:strCache>
            </c:strRef>
          </c:cat>
          <c:val>
            <c:numRef>
              <c:f>'1_shrnutí'!$E$21:$E$26</c:f>
              <c:numCache>
                <c:formatCode>0%</c:formatCode>
                <c:ptCount val="6"/>
                <c:pt idx="0">
                  <c:v>0.15335463258785942</c:v>
                </c:pt>
                <c:pt idx="1">
                  <c:v>0.25319488817891372</c:v>
                </c:pt>
                <c:pt idx="2">
                  <c:v>0.26597444089456868</c:v>
                </c:pt>
                <c:pt idx="3">
                  <c:v>0.31309904153354634</c:v>
                </c:pt>
                <c:pt idx="4">
                  <c:v>0.23322683706070288</c:v>
                </c:pt>
                <c:pt idx="5">
                  <c:v>0.19808306709265175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5F8-4766-9A27-0611D9C0C054}"/>
            </c:ext>
          </c:extLst>
        </c:ser>
        <c:ser>
          <c:idx val="3"/>
          <c:order val="3"/>
          <c:tx>
            <c:strRef>
              <c:f>'1_shrnutí'!$F$20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rgbClr val="FF212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'1_shrnutí'!$B$21:$B$26</c:f>
              <c:strCache>
                <c:ptCount val="6"/>
                <c:pt idx="0">
                  <c:v>Možnost relaxace na pracovišti</c:v>
                </c:pt>
                <c:pt idx="1">
                  <c:v>Fyzická aktivita pracovníka</c:v>
                </c:pt>
                <c:pt idx="2">
                  <c:v>Fyzická relaxace pracovníka</c:v>
                </c:pt>
                <c:pt idx="3">
                  <c:v>Dostatečný spánek</c:v>
                </c:pt>
                <c:pt idx="4">
                  <c:v>Pracovník trpí opakovanou bolestí</c:v>
                </c:pt>
                <c:pt idx="5">
                  <c:v>Přecházení nemocí</c:v>
                </c:pt>
              </c:strCache>
            </c:strRef>
          </c:cat>
          <c:val>
            <c:numRef>
              <c:f>'1_shrnutí'!$F$21:$F$26</c:f>
              <c:numCache>
                <c:formatCode>0%</c:formatCode>
                <c:ptCount val="6"/>
                <c:pt idx="0">
                  <c:v>5.3514376996805113E-2</c:v>
                </c:pt>
                <c:pt idx="1">
                  <c:v>0.15814696485623003</c:v>
                </c:pt>
                <c:pt idx="2">
                  <c:v>0.46325878594249204</c:v>
                </c:pt>
                <c:pt idx="3">
                  <c:v>0.2364217252396166</c:v>
                </c:pt>
                <c:pt idx="4">
                  <c:v>0.15095846645367411</c:v>
                </c:pt>
                <c:pt idx="5">
                  <c:v>0.21485623003194887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5F8-4766-9A27-0611D9C0C0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64661632"/>
        <c:axId val="1825408063"/>
      </c:barChart>
      <c:catAx>
        <c:axId val="26466163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825408063"/>
        <c:crosses val="autoZero"/>
        <c:auto val="1"/>
        <c:lblAlgn val="ctr"/>
        <c:lblOffset val="100"/>
        <c:noMultiLvlLbl val="0"/>
      </c:catAx>
      <c:valAx>
        <c:axId val="1825408063"/>
        <c:scaling>
          <c:orientation val="minMax"/>
        </c:scaling>
        <c:delete val="1"/>
        <c:axPos val="t"/>
        <c:numFmt formatCode="0%" sourceLinked="1"/>
        <c:majorTickMark val="none"/>
        <c:minorTickMark val="none"/>
        <c:tickLblPos val="nextTo"/>
        <c:crossAx val="264661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VÝŽIVA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'2_shrnutí'!$C$16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'2_shrnutí'!$B$17:$B$22</c:f>
              <c:strCache>
                <c:ptCount val="6"/>
                <c:pt idx="0">
                  <c:v>Dodržování pravidelného režimu stravování</c:v>
                </c:pt>
                <c:pt idx="1">
                  <c:v>Možnost nerušené obědové pauzy</c:v>
                </c:pt>
                <c:pt idx="2">
                  <c:v>Dodržování zásad zdravého stravování</c:v>
                </c:pt>
                <c:pt idx="3">
                  <c:v>Možnost stravování mimo pracoviště</c:v>
                </c:pt>
                <c:pt idx="4">
                  <c:v>Dodržování pitného režimu</c:v>
                </c:pt>
                <c:pt idx="5">
                  <c:v>Zaměstnavatel přispívá na pitný režim</c:v>
                </c:pt>
              </c:strCache>
            </c:strRef>
          </c:cat>
          <c:val>
            <c:numRef>
              <c:f>'2_shrnutí'!$C$17:$C$22</c:f>
              <c:numCache>
                <c:formatCode>0%</c:formatCode>
                <c:ptCount val="6"/>
                <c:pt idx="0">
                  <c:v>0.33706070287539935</c:v>
                </c:pt>
                <c:pt idx="1">
                  <c:v>0.39376996805111819</c:v>
                </c:pt>
                <c:pt idx="2">
                  <c:v>0.13977635782747605</c:v>
                </c:pt>
                <c:pt idx="3">
                  <c:v>0.69329073482428116</c:v>
                </c:pt>
                <c:pt idx="4">
                  <c:v>0.51118210862619806</c:v>
                </c:pt>
                <c:pt idx="5">
                  <c:v>0.15415335463258786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1B4-47A4-A61D-05BDE82A2693}"/>
            </c:ext>
          </c:extLst>
        </c:ser>
        <c:ser>
          <c:idx val="1"/>
          <c:order val="1"/>
          <c:tx>
            <c:strRef>
              <c:f>'2_shrnutí'!$D$16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'2_shrnutí'!$B$17:$B$22</c:f>
              <c:strCache>
                <c:ptCount val="6"/>
                <c:pt idx="0">
                  <c:v>Dodržování pravidelného režimu stravování</c:v>
                </c:pt>
                <c:pt idx="1">
                  <c:v>Možnost nerušené obědové pauzy</c:v>
                </c:pt>
                <c:pt idx="2">
                  <c:v>Dodržování zásad zdravého stravování</c:v>
                </c:pt>
                <c:pt idx="3">
                  <c:v>Možnost stravování mimo pracoviště</c:v>
                </c:pt>
                <c:pt idx="4">
                  <c:v>Dodržování pitného režimu</c:v>
                </c:pt>
                <c:pt idx="5">
                  <c:v>Zaměstnavatel přispívá na pitný režim</c:v>
                </c:pt>
              </c:strCache>
            </c:strRef>
          </c:cat>
          <c:val>
            <c:numRef>
              <c:f>'2_shrnutí'!$D$17:$D$22</c:f>
              <c:numCache>
                <c:formatCode>0%</c:formatCode>
                <c:ptCount val="6"/>
                <c:pt idx="0">
                  <c:v>0.47843450479233229</c:v>
                </c:pt>
                <c:pt idx="1">
                  <c:v>0.41853035143769968</c:v>
                </c:pt>
                <c:pt idx="2">
                  <c:v>0.542332268370607</c:v>
                </c:pt>
                <c:pt idx="3">
                  <c:v>0.13178913738019168</c:v>
                </c:pt>
                <c:pt idx="4">
                  <c:v>0.34424920127795527</c:v>
                </c:pt>
                <c:pt idx="5">
                  <c:v>6.5495207667731634E-2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1B4-47A4-A61D-05BDE82A2693}"/>
            </c:ext>
          </c:extLst>
        </c:ser>
        <c:ser>
          <c:idx val="2"/>
          <c:order val="2"/>
          <c:tx>
            <c:strRef>
              <c:f>'2_shrnutí'!$E$16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rgbClr val="F19E9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'2_shrnutí'!$B$17:$B$22</c:f>
              <c:strCache>
                <c:ptCount val="6"/>
                <c:pt idx="0">
                  <c:v>Dodržování pravidelného režimu stravování</c:v>
                </c:pt>
                <c:pt idx="1">
                  <c:v>Možnost nerušené obědové pauzy</c:v>
                </c:pt>
                <c:pt idx="2">
                  <c:v>Dodržování zásad zdravého stravování</c:v>
                </c:pt>
                <c:pt idx="3">
                  <c:v>Možnost stravování mimo pracoviště</c:v>
                </c:pt>
                <c:pt idx="4">
                  <c:v>Dodržování pitného režimu</c:v>
                </c:pt>
                <c:pt idx="5">
                  <c:v>Zaměstnavatel přispívá na pitný režim</c:v>
                </c:pt>
              </c:strCache>
            </c:strRef>
          </c:cat>
          <c:val>
            <c:numRef>
              <c:f>'2_shrnutí'!$E$17:$E$22</c:f>
              <c:numCache>
                <c:formatCode>0%</c:formatCode>
                <c:ptCount val="6"/>
                <c:pt idx="0">
                  <c:v>0.14696485623003194</c:v>
                </c:pt>
                <c:pt idx="1">
                  <c:v>0.14297124600638977</c:v>
                </c:pt>
                <c:pt idx="2">
                  <c:v>0.27476038338658149</c:v>
                </c:pt>
                <c:pt idx="3">
                  <c:v>8.6261980830670923E-2</c:v>
                </c:pt>
                <c:pt idx="4">
                  <c:v>0.12779552715654952</c:v>
                </c:pt>
                <c:pt idx="5">
                  <c:v>9.1853035143769968E-2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1B4-47A4-A61D-05BDE82A2693}"/>
            </c:ext>
          </c:extLst>
        </c:ser>
        <c:ser>
          <c:idx val="3"/>
          <c:order val="3"/>
          <c:tx>
            <c:strRef>
              <c:f>'2_shrnutí'!$F$16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rgbClr val="FF212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'2_shrnutí'!$B$17:$B$22</c:f>
              <c:strCache>
                <c:ptCount val="6"/>
                <c:pt idx="0">
                  <c:v>Dodržování pravidelného režimu stravování</c:v>
                </c:pt>
                <c:pt idx="1">
                  <c:v>Možnost nerušené obědové pauzy</c:v>
                </c:pt>
                <c:pt idx="2">
                  <c:v>Dodržování zásad zdravého stravování</c:v>
                </c:pt>
                <c:pt idx="3">
                  <c:v>Možnost stravování mimo pracoviště</c:v>
                </c:pt>
                <c:pt idx="4">
                  <c:v>Dodržování pitného režimu</c:v>
                </c:pt>
                <c:pt idx="5">
                  <c:v>Zaměstnavatel přispívá na pitný režim</c:v>
                </c:pt>
              </c:strCache>
            </c:strRef>
          </c:cat>
          <c:val>
            <c:numRef>
              <c:f>'2_shrnutí'!$F$17:$F$22</c:f>
              <c:numCache>
                <c:formatCode>0%</c:formatCode>
                <c:ptCount val="6"/>
                <c:pt idx="0">
                  <c:v>3.7539936102236424E-2</c:v>
                </c:pt>
                <c:pt idx="1">
                  <c:v>4.472843450479233E-2</c:v>
                </c:pt>
                <c:pt idx="2">
                  <c:v>4.3130990415335461E-2</c:v>
                </c:pt>
                <c:pt idx="3">
                  <c:v>8.865814696485623E-2</c:v>
                </c:pt>
                <c:pt idx="4">
                  <c:v>1.6773162939297124E-2</c:v>
                </c:pt>
                <c:pt idx="5">
                  <c:v>0.68849840255591055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1B4-47A4-A61D-05BDE82A26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819428767"/>
        <c:axId val="1837934255"/>
      </c:barChart>
      <c:catAx>
        <c:axId val="1819428767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837934255"/>
        <c:crosses val="autoZero"/>
        <c:auto val="1"/>
        <c:lblAlgn val="ctr"/>
        <c:lblOffset val="100"/>
        <c:noMultiLvlLbl val="0"/>
      </c:catAx>
      <c:valAx>
        <c:axId val="1837934255"/>
        <c:scaling>
          <c:orientation val="minMax"/>
        </c:scaling>
        <c:delete val="1"/>
        <c:axPos val="t"/>
        <c:numFmt formatCode="0%" sourceLinked="1"/>
        <c:majorTickMark val="none"/>
        <c:minorTickMark val="none"/>
        <c:tickLblPos val="nextTo"/>
        <c:crossAx val="181942876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EMOCIONALITA</a:t>
            </a:r>
          </a:p>
        </c:rich>
      </c:tx>
      <c:layout>
        <c:manualLayout>
          <c:xMode val="edge"/>
          <c:yMode val="edge"/>
          <c:x val="0.43488345233808673"/>
          <c:y val="5.36723163841807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33475692977402216"/>
          <c:y val="0.14713287957649362"/>
          <c:w val="0.64626118686383716"/>
          <c:h val="0.79778660082743891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'3_shrnutí'!$C$20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'3_shrnutí'!$B$21:$B$26</c:f>
              <c:strCache>
                <c:ptCount val="6"/>
                <c:pt idx="0">
                  <c:v>Radost, spokojenost z práce</c:v>
                </c:pt>
                <c:pt idx="1">
                  <c:v>Pochvala, ocenění</c:v>
                </c:pt>
                <c:pt idx="2">
                  <c:v>Pocity strachu a obav při interakci</c:v>
                </c:pt>
                <c:pt idx="3">
                  <c:v>Negativní emoce na pracovišti</c:v>
                </c:pt>
                <c:pt idx="4">
                  <c:v>Možnost sdílení negativních prožitků na pracovišti</c:v>
                </c:pt>
                <c:pt idx="5">
                  <c:v>Rozlišování pracovního a osobního života</c:v>
                </c:pt>
              </c:strCache>
            </c:strRef>
          </c:cat>
          <c:val>
            <c:numRef>
              <c:f>'3_shrnutí'!$C$21:$C$26</c:f>
              <c:numCache>
                <c:formatCode>0%</c:formatCode>
                <c:ptCount val="6"/>
                <c:pt idx="0">
                  <c:v>0.35223642172523961</c:v>
                </c:pt>
                <c:pt idx="1">
                  <c:v>0.38418530351437702</c:v>
                </c:pt>
                <c:pt idx="2">
                  <c:v>0.3961661341853035</c:v>
                </c:pt>
                <c:pt idx="3">
                  <c:v>9.9840255591054319E-2</c:v>
                </c:pt>
                <c:pt idx="4">
                  <c:v>0.46645367412140576</c:v>
                </c:pt>
                <c:pt idx="5">
                  <c:v>0.26357827476038337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72C-4318-9B03-CE6FD4410147}"/>
            </c:ext>
          </c:extLst>
        </c:ser>
        <c:ser>
          <c:idx val="1"/>
          <c:order val="1"/>
          <c:tx>
            <c:strRef>
              <c:f>'3_shrnutí'!$D$20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'3_shrnutí'!$B$21:$B$26</c:f>
              <c:strCache>
                <c:ptCount val="6"/>
                <c:pt idx="0">
                  <c:v>Radost, spokojenost z práce</c:v>
                </c:pt>
                <c:pt idx="1">
                  <c:v>Pochvala, ocenění</c:v>
                </c:pt>
                <c:pt idx="2">
                  <c:v>Pocity strachu a obav při interakci</c:v>
                </c:pt>
                <c:pt idx="3">
                  <c:v>Negativní emoce na pracovišti</c:v>
                </c:pt>
                <c:pt idx="4">
                  <c:v>Možnost sdílení negativních prožitků na pracovišti</c:v>
                </c:pt>
                <c:pt idx="5">
                  <c:v>Rozlišování pracovního a osobního života</c:v>
                </c:pt>
              </c:strCache>
            </c:strRef>
          </c:cat>
          <c:val>
            <c:numRef>
              <c:f>'3_shrnutí'!$D$21:$D$26</c:f>
              <c:numCache>
                <c:formatCode>0%</c:formatCode>
                <c:ptCount val="6"/>
                <c:pt idx="0">
                  <c:v>0.46805111821086259</c:v>
                </c:pt>
                <c:pt idx="1">
                  <c:v>0.40175718849840253</c:v>
                </c:pt>
                <c:pt idx="2">
                  <c:v>0.40495207667731631</c:v>
                </c:pt>
                <c:pt idx="3">
                  <c:v>0.5295527156549521</c:v>
                </c:pt>
                <c:pt idx="4">
                  <c:v>0.32747603833865813</c:v>
                </c:pt>
                <c:pt idx="5">
                  <c:v>0.35942492012779553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72C-4318-9B03-CE6FD4410147}"/>
            </c:ext>
          </c:extLst>
        </c:ser>
        <c:ser>
          <c:idx val="2"/>
          <c:order val="2"/>
          <c:tx>
            <c:strRef>
              <c:f>'3_shrnutí'!$E$20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rgbClr val="F19E9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'3_shrnutí'!$B$21:$B$26</c:f>
              <c:strCache>
                <c:ptCount val="6"/>
                <c:pt idx="0">
                  <c:v>Radost, spokojenost z práce</c:v>
                </c:pt>
                <c:pt idx="1">
                  <c:v>Pochvala, ocenění</c:v>
                </c:pt>
                <c:pt idx="2">
                  <c:v>Pocity strachu a obav při interakci</c:v>
                </c:pt>
                <c:pt idx="3">
                  <c:v>Negativní emoce na pracovišti</c:v>
                </c:pt>
                <c:pt idx="4">
                  <c:v>Možnost sdílení negativních prožitků na pracovišti</c:v>
                </c:pt>
                <c:pt idx="5">
                  <c:v>Rozlišování pracovního a osobního života</c:v>
                </c:pt>
              </c:strCache>
            </c:strRef>
          </c:cat>
          <c:val>
            <c:numRef>
              <c:f>'3_shrnutí'!$E$21:$E$26</c:f>
              <c:numCache>
                <c:formatCode>0%</c:formatCode>
                <c:ptCount val="6"/>
                <c:pt idx="0">
                  <c:v>0.15974440894568689</c:v>
                </c:pt>
                <c:pt idx="1">
                  <c:v>0.18610223642172524</c:v>
                </c:pt>
                <c:pt idx="2">
                  <c:v>0.15175718849840256</c:v>
                </c:pt>
                <c:pt idx="3">
                  <c:v>0.16293929712460065</c:v>
                </c:pt>
                <c:pt idx="4">
                  <c:v>0.12539936102236421</c:v>
                </c:pt>
                <c:pt idx="5">
                  <c:v>0.30351437699680511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72C-4318-9B03-CE6FD4410147}"/>
            </c:ext>
          </c:extLst>
        </c:ser>
        <c:ser>
          <c:idx val="3"/>
          <c:order val="3"/>
          <c:tx>
            <c:strRef>
              <c:f>'3_shrnutí'!$F$20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rgbClr val="FF212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'3_shrnutí'!$B$21:$B$26</c:f>
              <c:strCache>
                <c:ptCount val="6"/>
                <c:pt idx="0">
                  <c:v>Radost, spokojenost z práce</c:v>
                </c:pt>
                <c:pt idx="1">
                  <c:v>Pochvala, ocenění</c:v>
                </c:pt>
                <c:pt idx="2">
                  <c:v>Pocity strachu a obav při interakci</c:v>
                </c:pt>
                <c:pt idx="3">
                  <c:v>Negativní emoce na pracovišti</c:v>
                </c:pt>
                <c:pt idx="4">
                  <c:v>Možnost sdílení negativních prožitků na pracovišti</c:v>
                </c:pt>
                <c:pt idx="5">
                  <c:v>Rozlišování pracovního a osobního života</c:v>
                </c:pt>
              </c:strCache>
            </c:strRef>
          </c:cat>
          <c:val>
            <c:numRef>
              <c:f>'3_shrnutí'!$F$21:$F$26</c:f>
              <c:numCache>
                <c:formatCode>0%</c:formatCode>
                <c:ptCount val="6"/>
                <c:pt idx="0">
                  <c:v>1.9968051118210862E-2</c:v>
                </c:pt>
                <c:pt idx="1">
                  <c:v>2.7955271565495207E-2</c:v>
                </c:pt>
                <c:pt idx="2">
                  <c:v>4.7124600638977637E-2</c:v>
                </c:pt>
                <c:pt idx="3">
                  <c:v>0.20766773162939298</c:v>
                </c:pt>
                <c:pt idx="4">
                  <c:v>8.0670926517571878E-2</c:v>
                </c:pt>
                <c:pt idx="5">
                  <c:v>7.3482428115015971E-2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72C-4318-9B03-CE6FD44101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64661632"/>
        <c:axId val="1825408063"/>
      </c:barChart>
      <c:catAx>
        <c:axId val="26466163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825408063"/>
        <c:crosses val="autoZero"/>
        <c:auto val="1"/>
        <c:lblAlgn val="ctr"/>
        <c:lblOffset val="100"/>
        <c:noMultiLvlLbl val="0"/>
      </c:catAx>
      <c:valAx>
        <c:axId val="1825408063"/>
        <c:scaling>
          <c:orientation val="minMax"/>
        </c:scaling>
        <c:delete val="1"/>
        <c:axPos val="t"/>
        <c:numFmt formatCode="0%" sourceLinked="1"/>
        <c:majorTickMark val="none"/>
        <c:minorTickMark val="none"/>
        <c:tickLblPos val="nextTo"/>
        <c:crossAx val="264661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SENZUALITA/SMYSLY</a:t>
            </a:r>
          </a:p>
        </c:rich>
      </c:tx>
      <c:layout>
        <c:manualLayout>
          <c:xMode val="edge"/>
          <c:yMode val="edge"/>
          <c:x val="0.43488345233808673"/>
          <c:y val="5.36723163841807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33475692977402216"/>
          <c:y val="0.14713287957649362"/>
          <c:w val="0.64626118686383716"/>
          <c:h val="0.79778660082743891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'4_shrnutí'!$C$20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'4_shrnutí'!$B$21:$B$26</c:f>
              <c:strCache>
                <c:ptCount val="6"/>
                <c:pt idx="0">
                  <c:v>Dostatek denního světla na pracovišti</c:v>
                </c:pt>
                <c:pt idx="1">
                  <c:v>Možnost být na pracovišti v klidu bez hluků</c:v>
                </c:pt>
                <c:pt idx="2">
                  <c:v>Možnost dýchat čerstvý vzduch na pracovišti</c:v>
                </c:pt>
                <c:pt idx="3">
                  <c:v>Možnost pustit si hudbu</c:v>
                </c:pt>
                <c:pt idx="4">
                  <c:v>Přítomnost zápachu na pracovišti</c:v>
                </c:pt>
                <c:pt idx="5">
                  <c:v>Senzorická přetíženost na konci prac. týdne</c:v>
                </c:pt>
              </c:strCache>
            </c:strRef>
          </c:cat>
          <c:val>
            <c:numRef>
              <c:f>'4_shrnutí'!$C$21:$C$26</c:f>
              <c:numCache>
                <c:formatCode>0%</c:formatCode>
                <c:ptCount val="6"/>
                <c:pt idx="0">
                  <c:v>0.49440894568690097</c:v>
                </c:pt>
                <c:pt idx="1">
                  <c:v>0.28115015974440893</c:v>
                </c:pt>
                <c:pt idx="2">
                  <c:v>0.65894568690095845</c:v>
                </c:pt>
                <c:pt idx="3">
                  <c:v>0.43210862619808305</c:v>
                </c:pt>
                <c:pt idx="4">
                  <c:v>0.33785942492012777</c:v>
                </c:pt>
                <c:pt idx="5">
                  <c:v>0.27076677316293929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53D-4E26-9B1E-E5D9F3793168}"/>
            </c:ext>
          </c:extLst>
        </c:ser>
        <c:ser>
          <c:idx val="1"/>
          <c:order val="1"/>
          <c:tx>
            <c:strRef>
              <c:f>'4_shrnutí'!$D$20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'4_shrnutí'!$B$21:$B$26</c:f>
              <c:strCache>
                <c:ptCount val="6"/>
                <c:pt idx="0">
                  <c:v>Dostatek denního světla na pracovišti</c:v>
                </c:pt>
                <c:pt idx="1">
                  <c:v>Možnost být na pracovišti v klidu bez hluků</c:v>
                </c:pt>
                <c:pt idx="2">
                  <c:v>Možnost dýchat čerstvý vzduch na pracovišti</c:v>
                </c:pt>
                <c:pt idx="3">
                  <c:v>Možnost pustit si hudbu</c:v>
                </c:pt>
                <c:pt idx="4">
                  <c:v>Přítomnost zápachu na pracovišti</c:v>
                </c:pt>
                <c:pt idx="5">
                  <c:v>Senzorická přetíženost na konci prac. týdne</c:v>
                </c:pt>
              </c:strCache>
            </c:strRef>
          </c:cat>
          <c:val>
            <c:numRef>
              <c:f>'4_shrnutí'!$D$21:$D$26</c:f>
              <c:numCache>
                <c:formatCode>0%</c:formatCode>
                <c:ptCount val="6"/>
                <c:pt idx="0">
                  <c:v>0.24760383386581469</c:v>
                </c:pt>
                <c:pt idx="1">
                  <c:v>0.23801916932907349</c:v>
                </c:pt>
                <c:pt idx="2">
                  <c:v>0.20686900958466453</c:v>
                </c:pt>
                <c:pt idx="3">
                  <c:v>0.18370607028753994</c:v>
                </c:pt>
                <c:pt idx="4">
                  <c:v>0.42891373801916932</c:v>
                </c:pt>
                <c:pt idx="5">
                  <c:v>0.38897763578274758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53D-4E26-9B1E-E5D9F3793168}"/>
            </c:ext>
          </c:extLst>
        </c:ser>
        <c:ser>
          <c:idx val="2"/>
          <c:order val="2"/>
          <c:tx>
            <c:strRef>
              <c:f>'4_shrnutí'!$E$20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rgbClr val="F19E9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'4_shrnutí'!$B$21:$B$26</c:f>
              <c:strCache>
                <c:ptCount val="6"/>
                <c:pt idx="0">
                  <c:v>Dostatek denního světla na pracovišti</c:v>
                </c:pt>
                <c:pt idx="1">
                  <c:v>Možnost být na pracovišti v klidu bez hluků</c:v>
                </c:pt>
                <c:pt idx="2">
                  <c:v>Možnost dýchat čerstvý vzduch na pracovišti</c:v>
                </c:pt>
                <c:pt idx="3">
                  <c:v>Možnost pustit si hudbu</c:v>
                </c:pt>
                <c:pt idx="4">
                  <c:v>Přítomnost zápachu na pracovišti</c:v>
                </c:pt>
                <c:pt idx="5">
                  <c:v>Senzorická přetíženost na konci prac. týdne</c:v>
                </c:pt>
              </c:strCache>
            </c:strRef>
          </c:cat>
          <c:val>
            <c:numRef>
              <c:f>'4_shrnutí'!$E$21:$E$26</c:f>
              <c:numCache>
                <c:formatCode>0%</c:formatCode>
                <c:ptCount val="6"/>
                <c:pt idx="0">
                  <c:v>0.18370607028753994</c:v>
                </c:pt>
                <c:pt idx="1">
                  <c:v>0.29313099041533547</c:v>
                </c:pt>
                <c:pt idx="2">
                  <c:v>8.7060702875399368E-2</c:v>
                </c:pt>
                <c:pt idx="3">
                  <c:v>0.15894568690095848</c:v>
                </c:pt>
                <c:pt idx="4">
                  <c:v>0.14696485623003194</c:v>
                </c:pt>
                <c:pt idx="5">
                  <c:v>0.20527156549520767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53D-4E26-9B1E-E5D9F3793168}"/>
            </c:ext>
          </c:extLst>
        </c:ser>
        <c:ser>
          <c:idx val="3"/>
          <c:order val="3"/>
          <c:tx>
            <c:strRef>
              <c:f>'4_shrnutí'!$F$20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rgbClr val="FF212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'4_shrnutí'!$B$21:$B$26</c:f>
              <c:strCache>
                <c:ptCount val="6"/>
                <c:pt idx="0">
                  <c:v>Dostatek denního světla na pracovišti</c:v>
                </c:pt>
                <c:pt idx="1">
                  <c:v>Možnost být na pracovišti v klidu bez hluků</c:v>
                </c:pt>
                <c:pt idx="2">
                  <c:v>Možnost dýchat čerstvý vzduch na pracovišti</c:v>
                </c:pt>
                <c:pt idx="3">
                  <c:v>Možnost pustit si hudbu</c:v>
                </c:pt>
                <c:pt idx="4">
                  <c:v>Přítomnost zápachu na pracovišti</c:v>
                </c:pt>
                <c:pt idx="5">
                  <c:v>Senzorická přetíženost na konci prac. týdne</c:v>
                </c:pt>
              </c:strCache>
            </c:strRef>
          </c:cat>
          <c:val>
            <c:numRef>
              <c:f>'4_shrnutí'!$F$21:$F$26</c:f>
              <c:numCache>
                <c:formatCode>0%</c:formatCode>
                <c:ptCount val="6"/>
                <c:pt idx="0">
                  <c:v>7.4281150159744402E-2</c:v>
                </c:pt>
                <c:pt idx="1">
                  <c:v>0.1876996805111821</c:v>
                </c:pt>
                <c:pt idx="2">
                  <c:v>4.7124600638977637E-2</c:v>
                </c:pt>
                <c:pt idx="3">
                  <c:v>0.22523961661341854</c:v>
                </c:pt>
                <c:pt idx="4">
                  <c:v>8.6261980830670923E-2</c:v>
                </c:pt>
                <c:pt idx="5">
                  <c:v>0.13498402555910544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53D-4E26-9B1E-E5D9F37931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64661632"/>
        <c:axId val="1825408063"/>
      </c:barChart>
      <c:catAx>
        <c:axId val="26466163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825408063"/>
        <c:crosses val="autoZero"/>
        <c:auto val="1"/>
        <c:lblAlgn val="ctr"/>
        <c:lblOffset val="100"/>
        <c:noMultiLvlLbl val="0"/>
      </c:catAx>
      <c:valAx>
        <c:axId val="1825408063"/>
        <c:scaling>
          <c:orientation val="minMax"/>
        </c:scaling>
        <c:delete val="1"/>
        <c:axPos val="t"/>
        <c:numFmt formatCode="0%" sourceLinked="1"/>
        <c:majorTickMark val="none"/>
        <c:minorTickMark val="none"/>
        <c:tickLblPos val="nextTo"/>
        <c:crossAx val="264661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PROSTŘEDÍ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'5_shrnutí'!$C$16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'5_shrnutí'!$B$17:$B$22</c:f>
              <c:strCache>
                <c:ptCount val="6"/>
                <c:pt idx="0">
                  <c:v>Možnost ovlivnit pracovní prostředí</c:v>
                </c:pt>
                <c:pt idx="1">
                  <c:v>Pozitivní vnímání velikosti pracoviště</c:v>
                </c:pt>
                <c:pt idx="2">
                  <c:v>Možnost přizpůsobení pracovního nábytku</c:v>
                </c:pt>
                <c:pt idx="3">
                  <c:v>Funkční technické vybavení</c:v>
                </c:pt>
                <c:pt idx="4">
                  <c:v>Vyhovující hygienické zázemí</c:v>
                </c:pt>
                <c:pt idx="5">
                  <c:v>Možnost regulace teploty na pracovišti</c:v>
                </c:pt>
              </c:strCache>
            </c:strRef>
          </c:cat>
          <c:val>
            <c:numRef>
              <c:f>'5_shrnutí'!$C$17:$C$22</c:f>
              <c:numCache>
                <c:formatCode>0%</c:formatCode>
                <c:ptCount val="6"/>
                <c:pt idx="0">
                  <c:v>0.1876996805111821</c:v>
                </c:pt>
                <c:pt idx="1">
                  <c:v>0.36022364217252395</c:v>
                </c:pt>
                <c:pt idx="2">
                  <c:v>0.30191693290734822</c:v>
                </c:pt>
                <c:pt idx="3">
                  <c:v>0.4744408945686901</c:v>
                </c:pt>
                <c:pt idx="4">
                  <c:v>0.42092651757188498</c:v>
                </c:pt>
                <c:pt idx="5">
                  <c:v>0.27875399361022363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0E-40A2-8C7B-DB0C7982AFEE}"/>
            </c:ext>
          </c:extLst>
        </c:ser>
        <c:ser>
          <c:idx val="1"/>
          <c:order val="1"/>
          <c:tx>
            <c:strRef>
              <c:f>'5_shrnutí'!$D$16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'5_shrnutí'!$B$17:$B$22</c:f>
              <c:strCache>
                <c:ptCount val="6"/>
                <c:pt idx="0">
                  <c:v>Možnost ovlivnit pracovní prostředí</c:v>
                </c:pt>
                <c:pt idx="1">
                  <c:v>Pozitivní vnímání velikosti pracoviště</c:v>
                </c:pt>
                <c:pt idx="2">
                  <c:v>Možnost přizpůsobení pracovního nábytku</c:v>
                </c:pt>
                <c:pt idx="3">
                  <c:v>Funkční technické vybavení</c:v>
                </c:pt>
                <c:pt idx="4">
                  <c:v>Vyhovující hygienické zázemí</c:v>
                </c:pt>
                <c:pt idx="5">
                  <c:v>Možnost regulace teploty na pracovišti</c:v>
                </c:pt>
              </c:strCache>
            </c:strRef>
          </c:cat>
          <c:val>
            <c:numRef>
              <c:f>'5_shrnutí'!$D$17:$D$22</c:f>
              <c:numCache>
                <c:formatCode>0%</c:formatCode>
                <c:ptCount val="6"/>
                <c:pt idx="0">
                  <c:v>0.33306709265175721</c:v>
                </c:pt>
                <c:pt idx="1">
                  <c:v>0.37859424920127793</c:v>
                </c:pt>
                <c:pt idx="2">
                  <c:v>0.32907348242811502</c:v>
                </c:pt>
                <c:pt idx="3">
                  <c:v>0.38897763578274758</c:v>
                </c:pt>
                <c:pt idx="4">
                  <c:v>0.31709265175718848</c:v>
                </c:pt>
                <c:pt idx="5">
                  <c:v>0.29153354632587858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00E-40A2-8C7B-DB0C7982AFEE}"/>
            </c:ext>
          </c:extLst>
        </c:ser>
        <c:ser>
          <c:idx val="2"/>
          <c:order val="2"/>
          <c:tx>
            <c:strRef>
              <c:f>'5_shrnutí'!$E$16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rgbClr val="F19E9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'5_shrnutí'!$B$17:$B$22</c:f>
              <c:strCache>
                <c:ptCount val="6"/>
                <c:pt idx="0">
                  <c:v>Možnost ovlivnit pracovní prostředí</c:v>
                </c:pt>
                <c:pt idx="1">
                  <c:v>Pozitivní vnímání velikosti pracoviště</c:v>
                </c:pt>
                <c:pt idx="2">
                  <c:v>Možnost přizpůsobení pracovního nábytku</c:v>
                </c:pt>
                <c:pt idx="3">
                  <c:v>Funkční technické vybavení</c:v>
                </c:pt>
                <c:pt idx="4">
                  <c:v>Vyhovující hygienické zázemí</c:v>
                </c:pt>
                <c:pt idx="5">
                  <c:v>Možnost regulace teploty na pracovišti</c:v>
                </c:pt>
              </c:strCache>
            </c:strRef>
          </c:cat>
          <c:val>
            <c:numRef>
              <c:f>'5_shrnutí'!$E$17:$E$22</c:f>
              <c:numCache>
                <c:formatCode>0%</c:formatCode>
                <c:ptCount val="6"/>
                <c:pt idx="0">
                  <c:v>0.30191693290734822</c:v>
                </c:pt>
                <c:pt idx="1">
                  <c:v>0.16533546325878595</c:v>
                </c:pt>
                <c:pt idx="2">
                  <c:v>0.2364217252396166</c:v>
                </c:pt>
                <c:pt idx="3">
                  <c:v>0.10143769968051118</c:v>
                </c:pt>
                <c:pt idx="4">
                  <c:v>0.152555910543131</c:v>
                </c:pt>
                <c:pt idx="5">
                  <c:v>0.20527156549520767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00E-40A2-8C7B-DB0C7982AFEE}"/>
            </c:ext>
          </c:extLst>
        </c:ser>
        <c:ser>
          <c:idx val="3"/>
          <c:order val="3"/>
          <c:tx>
            <c:strRef>
              <c:f>'5_shrnutí'!$F$16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rgbClr val="FF212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'5_shrnutí'!$B$17:$B$22</c:f>
              <c:strCache>
                <c:ptCount val="6"/>
                <c:pt idx="0">
                  <c:v>Možnost ovlivnit pracovní prostředí</c:v>
                </c:pt>
                <c:pt idx="1">
                  <c:v>Pozitivní vnímání velikosti pracoviště</c:v>
                </c:pt>
                <c:pt idx="2">
                  <c:v>Možnost přizpůsobení pracovního nábytku</c:v>
                </c:pt>
                <c:pt idx="3">
                  <c:v>Funkční technické vybavení</c:v>
                </c:pt>
                <c:pt idx="4">
                  <c:v>Vyhovující hygienické zázemí</c:v>
                </c:pt>
                <c:pt idx="5">
                  <c:v>Možnost regulace teploty na pracovišti</c:v>
                </c:pt>
              </c:strCache>
            </c:strRef>
          </c:cat>
          <c:val>
            <c:numRef>
              <c:f>'5_shrnutí'!$F$17:$F$22</c:f>
              <c:numCache>
                <c:formatCode>0%</c:formatCode>
                <c:ptCount val="6"/>
                <c:pt idx="0">
                  <c:v>0.17731629392971246</c:v>
                </c:pt>
                <c:pt idx="1">
                  <c:v>9.5846645367412137E-2</c:v>
                </c:pt>
                <c:pt idx="2">
                  <c:v>0.13258785942492013</c:v>
                </c:pt>
                <c:pt idx="3">
                  <c:v>3.5143769968051117E-2</c:v>
                </c:pt>
                <c:pt idx="4">
                  <c:v>0.10942492012779553</c:v>
                </c:pt>
                <c:pt idx="5">
                  <c:v>0.2244408945686901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00E-40A2-8C7B-DB0C7982AF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819428767"/>
        <c:axId val="1837934255"/>
      </c:barChart>
      <c:catAx>
        <c:axId val="1819428767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837934255"/>
        <c:crosses val="autoZero"/>
        <c:auto val="1"/>
        <c:lblAlgn val="ctr"/>
        <c:lblOffset val="100"/>
        <c:noMultiLvlLbl val="0"/>
      </c:catAx>
      <c:valAx>
        <c:axId val="1837934255"/>
        <c:scaling>
          <c:orientation val="minMax"/>
        </c:scaling>
        <c:delete val="1"/>
        <c:axPos val="t"/>
        <c:numFmt formatCode="0%" sourceLinked="1"/>
        <c:majorTickMark val="none"/>
        <c:minorTickMark val="none"/>
        <c:tickLblPos val="nextTo"/>
        <c:crossAx val="181942876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VZTAHY NA PRACOVIŠTI</a:t>
            </a:r>
          </a:p>
        </c:rich>
      </c:tx>
      <c:layout>
        <c:manualLayout>
          <c:xMode val="edge"/>
          <c:yMode val="edge"/>
          <c:x val="0.43488345233808673"/>
          <c:y val="5.36723163841807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33475692977402216"/>
          <c:y val="0.14713287957649362"/>
          <c:w val="0.64626118686383716"/>
          <c:h val="0.79778660082743891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'6_shrnutí'!$C$20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'6_shrnutí'!$B$21:$B$26</c:f>
              <c:strCache>
                <c:ptCount val="6"/>
                <c:pt idx="0">
                  <c:v>Vyhovující vztahy se spolupracovníky</c:v>
                </c:pt>
                <c:pt idx="1">
                  <c:v>Pochvala, uznání od nadřízeného</c:v>
                </c:pt>
                <c:pt idx="2">
                  <c:v>Uznání, kolegialita spolupracovníků</c:v>
                </c:pt>
                <c:pt idx="3">
                  <c:v>Vytváření přátelství na pracovišti</c:v>
                </c:pt>
                <c:pt idx="4">
                  <c:v>Konflikty na pracovišti</c:v>
                </c:pt>
                <c:pt idx="5">
                  <c:v>Spokojenost se stylem řízení</c:v>
                </c:pt>
              </c:strCache>
            </c:strRef>
          </c:cat>
          <c:val>
            <c:numRef>
              <c:f>'6_shrnutí'!$C$21:$C$26</c:f>
              <c:numCache>
                <c:formatCode>0%</c:formatCode>
                <c:ptCount val="6"/>
                <c:pt idx="0">
                  <c:v>0.38578274760383385</c:v>
                </c:pt>
                <c:pt idx="1">
                  <c:v>0.30031948881789139</c:v>
                </c:pt>
                <c:pt idx="2">
                  <c:v>0.21246006389776359</c:v>
                </c:pt>
                <c:pt idx="3">
                  <c:v>0.49281150159744408</c:v>
                </c:pt>
                <c:pt idx="4">
                  <c:v>0.17651757188498401</c:v>
                </c:pt>
                <c:pt idx="5">
                  <c:v>0.25878594249201275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CA-4638-9BE0-058FA8F7FE79}"/>
            </c:ext>
          </c:extLst>
        </c:ser>
        <c:ser>
          <c:idx val="1"/>
          <c:order val="1"/>
          <c:tx>
            <c:strRef>
              <c:f>'6_shrnutí'!$D$20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'6_shrnutí'!$B$21:$B$26</c:f>
              <c:strCache>
                <c:ptCount val="6"/>
                <c:pt idx="0">
                  <c:v>Vyhovující vztahy se spolupracovníky</c:v>
                </c:pt>
                <c:pt idx="1">
                  <c:v>Pochvala, uznání od nadřízeného</c:v>
                </c:pt>
                <c:pt idx="2">
                  <c:v>Uznání, kolegialita spolupracovníků</c:v>
                </c:pt>
                <c:pt idx="3">
                  <c:v>Vytváření přátelství na pracovišti</c:v>
                </c:pt>
                <c:pt idx="4">
                  <c:v>Konflikty na pracovišti</c:v>
                </c:pt>
                <c:pt idx="5">
                  <c:v>Spokojenost se stylem řízení</c:v>
                </c:pt>
              </c:strCache>
            </c:strRef>
          </c:cat>
          <c:val>
            <c:numRef>
              <c:f>'6_shrnutí'!$D$21:$D$26</c:f>
              <c:numCache>
                <c:formatCode>0%</c:formatCode>
                <c:ptCount val="6"/>
                <c:pt idx="0">
                  <c:v>0.51198083067092648</c:v>
                </c:pt>
                <c:pt idx="1">
                  <c:v>0.34265175718849838</c:v>
                </c:pt>
                <c:pt idx="2">
                  <c:v>0.63099041533546329</c:v>
                </c:pt>
                <c:pt idx="3">
                  <c:v>0.32507987220447282</c:v>
                </c:pt>
                <c:pt idx="4">
                  <c:v>0.60063897763578278</c:v>
                </c:pt>
                <c:pt idx="5">
                  <c:v>0.41693290734824279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7CA-4638-9BE0-058FA8F7FE79}"/>
            </c:ext>
          </c:extLst>
        </c:ser>
        <c:ser>
          <c:idx val="2"/>
          <c:order val="2"/>
          <c:tx>
            <c:strRef>
              <c:f>'6_shrnutí'!$E$20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rgbClr val="F19E9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'6_shrnutí'!$B$21:$B$26</c:f>
              <c:strCache>
                <c:ptCount val="6"/>
                <c:pt idx="0">
                  <c:v>Vyhovující vztahy se spolupracovníky</c:v>
                </c:pt>
                <c:pt idx="1">
                  <c:v>Pochvala, uznání od nadřízeného</c:v>
                </c:pt>
                <c:pt idx="2">
                  <c:v>Uznání, kolegialita spolupracovníků</c:v>
                </c:pt>
                <c:pt idx="3">
                  <c:v>Vytváření přátelství na pracovišti</c:v>
                </c:pt>
                <c:pt idx="4">
                  <c:v>Konflikty na pracovišti</c:v>
                </c:pt>
                <c:pt idx="5">
                  <c:v>Spokojenost se stylem řízení</c:v>
                </c:pt>
              </c:strCache>
            </c:strRef>
          </c:cat>
          <c:val>
            <c:numRef>
              <c:f>'6_shrnutí'!$E$21:$E$26</c:f>
              <c:numCache>
                <c:formatCode>0%</c:formatCode>
                <c:ptCount val="6"/>
                <c:pt idx="0">
                  <c:v>7.747603833865814E-2</c:v>
                </c:pt>
                <c:pt idx="1">
                  <c:v>0.26677316293929715</c:v>
                </c:pt>
                <c:pt idx="2">
                  <c:v>0.1365814696485623</c:v>
                </c:pt>
                <c:pt idx="3">
                  <c:v>0.13817891373801916</c:v>
                </c:pt>
                <c:pt idx="4">
                  <c:v>0.11661341853035144</c:v>
                </c:pt>
                <c:pt idx="5">
                  <c:v>0.18929712460063897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7CA-4638-9BE0-058FA8F7FE79}"/>
            </c:ext>
          </c:extLst>
        </c:ser>
        <c:ser>
          <c:idx val="3"/>
          <c:order val="3"/>
          <c:tx>
            <c:strRef>
              <c:f>'6_shrnutí'!$F$20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rgbClr val="FF212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'6_shrnutí'!$B$21:$B$26</c:f>
              <c:strCache>
                <c:ptCount val="6"/>
                <c:pt idx="0">
                  <c:v>Vyhovující vztahy se spolupracovníky</c:v>
                </c:pt>
                <c:pt idx="1">
                  <c:v>Pochvala, uznání od nadřízeného</c:v>
                </c:pt>
                <c:pt idx="2">
                  <c:v>Uznání, kolegialita spolupracovníků</c:v>
                </c:pt>
                <c:pt idx="3">
                  <c:v>Vytváření přátelství na pracovišti</c:v>
                </c:pt>
                <c:pt idx="4">
                  <c:v>Konflikty na pracovišti</c:v>
                </c:pt>
                <c:pt idx="5">
                  <c:v>Spokojenost se stylem řízení</c:v>
                </c:pt>
              </c:strCache>
            </c:strRef>
          </c:cat>
          <c:val>
            <c:numRef>
              <c:f>'6_shrnutí'!$F$21:$F$26</c:f>
              <c:numCache>
                <c:formatCode>0%</c:formatCode>
                <c:ptCount val="6"/>
                <c:pt idx="0">
                  <c:v>2.4760383386581469E-2</c:v>
                </c:pt>
                <c:pt idx="1">
                  <c:v>9.0255591054313106E-2</c:v>
                </c:pt>
                <c:pt idx="2">
                  <c:v>1.9968051118210862E-2</c:v>
                </c:pt>
                <c:pt idx="3">
                  <c:v>4.3929712460063899E-2</c:v>
                </c:pt>
                <c:pt idx="4">
                  <c:v>0.1062300319488818</c:v>
                </c:pt>
                <c:pt idx="5">
                  <c:v>0.13418530351437699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7CA-4638-9BE0-058FA8F7FE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64661632"/>
        <c:axId val="1825408063"/>
      </c:barChart>
      <c:catAx>
        <c:axId val="26466163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825408063"/>
        <c:crosses val="autoZero"/>
        <c:auto val="1"/>
        <c:lblAlgn val="ctr"/>
        <c:lblOffset val="100"/>
        <c:noMultiLvlLbl val="0"/>
      </c:catAx>
      <c:valAx>
        <c:axId val="1825408063"/>
        <c:scaling>
          <c:orientation val="minMax"/>
        </c:scaling>
        <c:delete val="1"/>
        <c:axPos val="t"/>
        <c:numFmt formatCode="0%" sourceLinked="1"/>
        <c:majorTickMark val="none"/>
        <c:minorTickMark val="none"/>
        <c:tickLblPos val="nextTo"/>
        <c:crossAx val="264661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INTELEKT</a:t>
            </a:r>
          </a:p>
        </c:rich>
      </c:tx>
      <c:layout>
        <c:manualLayout>
          <c:xMode val="edge"/>
          <c:yMode val="edge"/>
          <c:x val="0.43488345233808673"/>
          <c:y val="5.36723163841807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33475692977402216"/>
          <c:y val="0.14713287957649362"/>
          <c:w val="0.64626118686383716"/>
          <c:h val="0.79778660082743891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'7_shrnutí'!$C$20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'7_shrnutí'!$B$21:$B$26</c:f>
              <c:strCache>
                <c:ptCount val="6"/>
                <c:pt idx="0">
                  <c:v>Možnost uplatnění kreativity apod.</c:v>
                </c:pt>
                <c:pt idx="1">
                  <c:v>Možnost využít kritického myšlení při práci</c:v>
                </c:pt>
                <c:pt idx="2">
                  <c:v>Využívání možnosti dalšího vzdělávání</c:v>
                </c:pt>
                <c:pt idx="3">
                  <c:v>Pocit přehlcení informacemi v práci</c:v>
                </c:pt>
                <c:pt idx="4">
                  <c:v>Možnost samostatné organizace práce</c:v>
                </c:pt>
                <c:pt idx="5">
                  <c:v>Potíže s osvojením nových technologií</c:v>
                </c:pt>
              </c:strCache>
            </c:strRef>
          </c:cat>
          <c:val>
            <c:numRef>
              <c:f>'7_shrnutí'!$C$21:$C$26</c:f>
              <c:numCache>
                <c:formatCode>0%</c:formatCode>
                <c:ptCount val="6"/>
                <c:pt idx="0">
                  <c:v>0.41932907348242809</c:v>
                </c:pt>
                <c:pt idx="1">
                  <c:v>0.46964856230031948</c:v>
                </c:pt>
                <c:pt idx="2">
                  <c:v>0.54952076677316297</c:v>
                </c:pt>
                <c:pt idx="3">
                  <c:v>9.9840255591054319E-2</c:v>
                </c:pt>
                <c:pt idx="4">
                  <c:v>0.31948881789137379</c:v>
                </c:pt>
                <c:pt idx="5">
                  <c:v>0.39297124600638977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00C-46AE-AA6C-09C89F622080}"/>
            </c:ext>
          </c:extLst>
        </c:ser>
        <c:ser>
          <c:idx val="1"/>
          <c:order val="1"/>
          <c:tx>
            <c:strRef>
              <c:f>'7_shrnutí'!$D$20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'7_shrnutí'!$B$21:$B$26</c:f>
              <c:strCache>
                <c:ptCount val="6"/>
                <c:pt idx="0">
                  <c:v>Možnost uplatnění kreativity apod.</c:v>
                </c:pt>
                <c:pt idx="1">
                  <c:v>Možnost využít kritického myšlení při práci</c:v>
                </c:pt>
                <c:pt idx="2">
                  <c:v>Využívání možnosti dalšího vzdělávání</c:v>
                </c:pt>
                <c:pt idx="3">
                  <c:v>Pocit přehlcení informacemi v práci</c:v>
                </c:pt>
                <c:pt idx="4">
                  <c:v>Možnost samostatné organizace práce</c:v>
                </c:pt>
                <c:pt idx="5">
                  <c:v>Potíže s osvojením nových technologií</c:v>
                </c:pt>
              </c:strCache>
            </c:strRef>
          </c:cat>
          <c:val>
            <c:numRef>
              <c:f>'7_shrnutí'!$D$21:$D$26</c:f>
              <c:numCache>
                <c:formatCode>0%</c:formatCode>
                <c:ptCount val="6"/>
                <c:pt idx="0">
                  <c:v>0.37460063897763579</c:v>
                </c:pt>
                <c:pt idx="1">
                  <c:v>0.40335463258785942</c:v>
                </c:pt>
                <c:pt idx="2">
                  <c:v>0.33865814696485624</c:v>
                </c:pt>
                <c:pt idx="3">
                  <c:v>0.39297124600638977</c:v>
                </c:pt>
                <c:pt idx="4">
                  <c:v>0.48562300319488816</c:v>
                </c:pt>
                <c:pt idx="5">
                  <c:v>0.39776357827476039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00C-46AE-AA6C-09C89F622080}"/>
            </c:ext>
          </c:extLst>
        </c:ser>
        <c:ser>
          <c:idx val="2"/>
          <c:order val="2"/>
          <c:tx>
            <c:strRef>
              <c:f>'7_shrnutí'!$E$20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rgbClr val="F19E9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'7_shrnutí'!$B$21:$B$26</c:f>
              <c:strCache>
                <c:ptCount val="6"/>
                <c:pt idx="0">
                  <c:v>Možnost uplatnění kreativity apod.</c:v>
                </c:pt>
                <c:pt idx="1">
                  <c:v>Možnost využít kritického myšlení při práci</c:v>
                </c:pt>
                <c:pt idx="2">
                  <c:v>Využívání možnosti dalšího vzdělávání</c:v>
                </c:pt>
                <c:pt idx="3">
                  <c:v>Pocit přehlcení informacemi v práci</c:v>
                </c:pt>
                <c:pt idx="4">
                  <c:v>Možnost samostatné organizace práce</c:v>
                </c:pt>
                <c:pt idx="5">
                  <c:v>Potíže s osvojením nových technologií</c:v>
                </c:pt>
              </c:strCache>
            </c:strRef>
          </c:cat>
          <c:val>
            <c:numRef>
              <c:f>'7_shrnutí'!$E$21:$E$26</c:f>
              <c:numCache>
                <c:formatCode>0%</c:formatCode>
                <c:ptCount val="6"/>
                <c:pt idx="0">
                  <c:v>0.17092651757188498</c:v>
                </c:pt>
                <c:pt idx="1">
                  <c:v>0.10782747603833866</c:v>
                </c:pt>
                <c:pt idx="2">
                  <c:v>9.1054313099041537E-2</c:v>
                </c:pt>
                <c:pt idx="3">
                  <c:v>0.29632587859424919</c:v>
                </c:pt>
                <c:pt idx="4">
                  <c:v>0.15894568690095848</c:v>
                </c:pt>
                <c:pt idx="5">
                  <c:v>0.14776357827476039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00C-46AE-AA6C-09C89F622080}"/>
            </c:ext>
          </c:extLst>
        </c:ser>
        <c:ser>
          <c:idx val="3"/>
          <c:order val="3"/>
          <c:tx>
            <c:strRef>
              <c:f>'7_shrnutí'!$F$20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rgbClr val="FF212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'7_shrnutí'!$B$21:$B$26</c:f>
              <c:strCache>
                <c:ptCount val="6"/>
                <c:pt idx="0">
                  <c:v>Možnost uplatnění kreativity apod.</c:v>
                </c:pt>
                <c:pt idx="1">
                  <c:v>Možnost využít kritického myšlení při práci</c:v>
                </c:pt>
                <c:pt idx="2">
                  <c:v>Využívání možnosti dalšího vzdělávání</c:v>
                </c:pt>
                <c:pt idx="3">
                  <c:v>Pocit přehlcení informacemi v práci</c:v>
                </c:pt>
                <c:pt idx="4">
                  <c:v>Možnost samostatné organizace práce</c:v>
                </c:pt>
                <c:pt idx="5">
                  <c:v>Potíže s osvojením nových technologií</c:v>
                </c:pt>
              </c:strCache>
            </c:strRef>
          </c:cat>
          <c:val>
            <c:numRef>
              <c:f>'7_shrnutí'!$F$21:$F$26</c:f>
              <c:numCache>
                <c:formatCode>0%</c:formatCode>
                <c:ptCount val="6"/>
                <c:pt idx="0">
                  <c:v>3.5143769968051117E-2</c:v>
                </c:pt>
                <c:pt idx="1">
                  <c:v>1.9169329073482427E-2</c:v>
                </c:pt>
                <c:pt idx="2">
                  <c:v>2.0766773162939296E-2</c:v>
                </c:pt>
                <c:pt idx="3">
                  <c:v>0.2108626198083067</c:v>
                </c:pt>
                <c:pt idx="4">
                  <c:v>3.5942492012779555E-2</c:v>
                </c:pt>
                <c:pt idx="5">
                  <c:v>6.1501597444089458E-2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00C-46AE-AA6C-09C89F6220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64661632"/>
        <c:axId val="1825408063"/>
      </c:barChart>
      <c:catAx>
        <c:axId val="26466163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825408063"/>
        <c:crosses val="autoZero"/>
        <c:auto val="1"/>
        <c:lblAlgn val="ctr"/>
        <c:lblOffset val="100"/>
        <c:noMultiLvlLbl val="0"/>
      </c:catAx>
      <c:valAx>
        <c:axId val="1825408063"/>
        <c:scaling>
          <c:orientation val="minMax"/>
        </c:scaling>
        <c:delete val="1"/>
        <c:axPos val="t"/>
        <c:numFmt formatCode="0%" sourceLinked="1"/>
        <c:majorTickMark val="none"/>
        <c:minorTickMark val="none"/>
        <c:tickLblPos val="nextTo"/>
        <c:crossAx val="264661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b="0"/>
              <a:t>Věk respondentů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19920514565308967"/>
          <c:y val="0.23963374285054759"/>
          <c:w val="0.65311525874080545"/>
          <c:h val="0.67391510774528973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6AC-4FC1-ABA2-3522D808E62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6AC-4FC1-ABA2-3522D808E62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6AC-4FC1-ABA2-3522D808E62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6AC-4FC1-ABA2-3522D808E62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96AC-4FC1-ABA2-3522D808E62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zákl_údaje!$B$14:$B$18</c:f>
              <c:strCache>
                <c:ptCount val="5"/>
                <c:pt idx="0">
                  <c:v>do 30 let</c:v>
                </c:pt>
                <c:pt idx="1">
                  <c:v>31 - 40 let</c:v>
                </c:pt>
                <c:pt idx="2">
                  <c:v>41 - 50 let</c:v>
                </c:pt>
                <c:pt idx="3">
                  <c:v>51 - 60 let</c:v>
                </c:pt>
                <c:pt idx="4">
                  <c:v>61 let a více</c:v>
                </c:pt>
              </c:strCache>
            </c:strRef>
          </c:cat>
          <c:val>
            <c:numRef>
              <c:f>zákl_údaje!$C$14:$C$18</c:f>
              <c:numCache>
                <c:formatCode>General</c:formatCode>
                <c:ptCount val="5"/>
                <c:pt idx="0">
                  <c:v>138</c:v>
                </c:pt>
                <c:pt idx="1">
                  <c:v>264</c:v>
                </c:pt>
                <c:pt idx="2">
                  <c:v>368</c:v>
                </c:pt>
                <c:pt idx="3">
                  <c:v>372</c:v>
                </c:pt>
                <c:pt idx="4">
                  <c:v>110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6AC-4FC1-ABA2-3522D808E6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SPIRITUALITA/HODNOTY</a:t>
            </a:r>
          </a:p>
        </c:rich>
      </c:tx>
      <c:layout>
        <c:manualLayout>
          <c:xMode val="edge"/>
          <c:yMode val="edge"/>
          <c:x val="0.43488345233808673"/>
          <c:y val="5.36723163841807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33475692977402216"/>
          <c:y val="0.14713287957649362"/>
          <c:w val="0.64626118686383716"/>
          <c:h val="0.79778660082743891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'8_shrnutí'!$C$20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'8_shrnutí'!$B$21:$B$26</c:f>
              <c:strCache>
                <c:ptCount val="6"/>
                <c:pt idx="0">
                  <c:v>Práce mě naplňuje</c:v>
                </c:pt>
                <c:pt idx="1">
                  <c:v>Moje práce má smysl</c:v>
                </c:pt>
                <c:pt idx="2">
                  <c:v>Pochopení rodiny a blízkých</c:v>
                </c:pt>
                <c:pt idx="3">
                  <c:v>Realita v knihovně se nerozchází s mou představou</c:v>
                </c:pt>
                <c:pt idx="4">
                  <c:v>Možnost profesního a kariérního růstu</c:v>
                </c:pt>
                <c:pt idx="5">
                  <c:v>Perspektivita pracovní pozice v budoucnosti</c:v>
                </c:pt>
              </c:strCache>
            </c:strRef>
          </c:cat>
          <c:val>
            <c:numRef>
              <c:f>'8_shrnutí'!$C$21:$C$26</c:f>
              <c:numCache>
                <c:formatCode>0%</c:formatCode>
                <c:ptCount val="6"/>
                <c:pt idx="0">
                  <c:v>0.51597444089456868</c:v>
                </c:pt>
                <c:pt idx="1">
                  <c:v>0.55750798722044725</c:v>
                </c:pt>
                <c:pt idx="2">
                  <c:v>0.54952076677316297</c:v>
                </c:pt>
                <c:pt idx="3">
                  <c:v>0.31789137380191695</c:v>
                </c:pt>
                <c:pt idx="4">
                  <c:v>0.33466453674121405</c:v>
                </c:pt>
                <c:pt idx="5">
                  <c:v>0.31070287539936103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362-4486-8E49-2B610E115355}"/>
            </c:ext>
          </c:extLst>
        </c:ser>
        <c:ser>
          <c:idx val="1"/>
          <c:order val="1"/>
          <c:tx>
            <c:strRef>
              <c:f>'8_shrnutí'!$D$20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'8_shrnutí'!$B$21:$B$26</c:f>
              <c:strCache>
                <c:ptCount val="6"/>
                <c:pt idx="0">
                  <c:v>Práce mě naplňuje</c:v>
                </c:pt>
                <c:pt idx="1">
                  <c:v>Moje práce má smysl</c:v>
                </c:pt>
                <c:pt idx="2">
                  <c:v>Pochopení rodiny a blízkých</c:v>
                </c:pt>
                <c:pt idx="3">
                  <c:v>Realita v knihovně se nerozchází s mou představou</c:v>
                </c:pt>
                <c:pt idx="4">
                  <c:v>Možnost profesního a kariérního růstu</c:v>
                </c:pt>
                <c:pt idx="5">
                  <c:v>Perspektivita pracovní pozice v budoucnosti</c:v>
                </c:pt>
              </c:strCache>
            </c:strRef>
          </c:cat>
          <c:val>
            <c:numRef>
              <c:f>'8_shrnutí'!$D$21:$D$26</c:f>
              <c:numCache>
                <c:formatCode>0%</c:formatCode>
                <c:ptCount val="6"/>
                <c:pt idx="0">
                  <c:v>0.39297124600638977</c:v>
                </c:pt>
                <c:pt idx="1">
                  <c:v>0.3538338658146965</c:v>
                </c:pt>
                <c:pt idx="2">
                  <c:v>0.35862619808306712</c:v>
                </c:pt>
                <c:pt idx="3">
                  <c:v>0.40894568690095845</c:v>
                </c:pt>
                <c:pt idx="4">
                  <c:v>0.3730031948881789</c:v>
                </c:pt>
                <c:pt idx="5">
                  <c:v>0.35862619808306712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362-4486-8E49-2B610E115355}"/>
            </c:ext>
          </c:extLst>
        </c:ser>
        <c:ser>
          <c:idx val="2"/>
          <c:order val="2"/>
          <c:tx>
            <c:strRef>
              <c:f>'8_shrnutí'!$E$20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rgbClr val="F19E9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'8_shrnutí'!$B$21:$B$26</c:f>
              <c:strCache>
                <c:ptCount val="6"/>
                <c:pt idx="0">
                  <c:v>Práce mě naplňuje</c:v>
                </c:pt>
                <c:pt idx="1">
                  <c:v>Moje práce má smysl</c:v>
                </c:pt>
                <c:pt idx="2">
                  <c:v>Pochopení rodiny a blízkých</c:v>
                </c:pt>
                <c:pt idx="3">
                  <c:v>Realita v knihovně se nerozchází s mou představou</c:v>
                </c:pt>
                <c:pt idx="4">
                  <c:v>Možnost profesního a kariérního růstu</c:v>
                </c:pt>
                <c:pt idx="5">
                  <c:v>Perspektivita pracovní pozice v budoucnosti</c:v>
                </c:pt>
              </c:strCache>
            </c:strRef>
          </c:cat>
          <c:val>
            <c:numRef>
              <c:f>'8_shrnutí'!$E$21:$E$26</c:f>
              <c:numCache>
                <c:formatCode>0%</c:formatCode>
                <c:ptCount val="6"/>
                <c:pt idx="0">
                  <c:v>7.268370607028754E-2</c:v>
                </c:pt>
                <c:pt idx="1">
                  <c:v>7.5079872204472847E-2</c:v>
                </c:pt>
                <c:pt idx="2">
                  <c:v>8.1469648562300323E-2</c:v>
                </c:pt>
                <c:pt idx="3">
                  <c:v>0.16693290734824281</c:v>
                </c:pt>
                <c:pt idx="4">
                  <c:v>0.20047923322683706</c:v>
                </c:pt>
                <c:pt idx="5">
                  <c:v>0.23322683706070288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362-4486-8E49-2B610E115355}"/>
            </c:ext>
          </c:extLst>
        </c:ser>
        <c:ser>
          <c:idx val="3"/>
          <c:order val="3"/>
          <c:tx>
            <c:strRef>
              <c:f>'8_shrnutí'!$F$20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rgbClr val="FF212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'8_shrnutí'!$B$21:$B$26</c:f>
              <c:strCache>
                <c:ptCount val="6"/>
                <c:pt idx="0">
                  <c:v>Práce mě naplňuje</c:v>
                </c:pt>
                <c:pt idx="1">
                  <c:v>Moje práce má smysl</c:v>
                </c:pt>
                <c:pt idx="2">
                  <c:v>Pochopení rodiny a blízkých</c:v>
                </c:pt>
                <c:pt idx="3">
                  <c:v>Realita v knihovně se nerozchází s mou představou</c:v>
                </c:pt>
                <c:pt idx="4">
                  <c:v>Možnost profesního a kariérního růstu</c:v>
                </c:pt>
                <c:pt idx="5">
                  <c:v>Perspektivita pracovní pozice v budoucnosti</c:v>
                </c:pt>
              </c:strCache>
            </c:strRef>
          </c:cat>
          <c:val>
            <c:numRef>
              <c:f>'8_shrnutí'!$F$21:$F$26</c:f>
              <c:numCache>
                <c:formatCode>0%</c:formatCode>
                <c:ptCount val="6"/>
                <c:pt idx="0">
                  <c:v>1.8370607028753993E-2</c:v>
                </c:pt>
                <c:pt idx="1">
                  <c:v>1.3578274760383386E-2</c:v>
                </c:pt>
                <c:pt idx="2">
                  <c:v>1.0383386581469648E-2</c:v>
                </c:pt>
                <c:pt idx="3">
                  <c:v>0.1062300319488818</c:v>
                </c:pt>
                <c:pt idx="4">
                  <c:v>9.1853035143769968E-2</c:v>
                </c:pt>
                <c:pt idx="5">
                  <c:v>9.6645367412140581E-2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362-4486-8E49-2B610E1153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64661632"/>
        <c:axId val="1825408063"/>
      </c:barChart>
      <c:catAx>
        <c:axId val="26466163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825408063"/>
        <c:crosses val="autoZero"/>
        <c:auto val="1"/>
        <c:lblAlgn val="ctr"/>
        <c:lblOffset val="100"/>
        <c:noMultiLvlLbl val="0"/>
      </c:catAx>
      <c:valAx>
        <c:axId val="1825408063"/>
        <c:scaling>
          <c:orientation val="minMax"/>
        </c:scaling>
        <c:delete val="1"/>
        <c:axPos val="t"/>
        <c:numFmt formatCode="0%" sourceLinked="1"/>
        <c:majorTickMark val="none"/>
        <c:minorTickMark val="none"/>
        <c:tickLblPos val="nextTo"/>
        <c:crossAx val="264661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Máte na pracovišti možnost se fyzicky protáhnout nebo jinak zrelaxovat na pár minut v průběhu směny?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2497988555104551"/>
          <c:y val="0.24532925571803529"/>
          <c:w val="0.52852870716074385"/>
          <c:h val="0.68504241657292841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185-4176-A631-E2688D7A555A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185-4176-A631-E2688D7A555A}"/>
              </c:ext>
            </c:extLst>
          </c:dPt>
          <c:dPt>
            <c:idx val="2"/>
            <c:bubble3D val="0"/>
            <c:spPr>
              <a:solidFill>
                <a:srgbClr val="EDB9AB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185-4176-A631-E2688D7A555A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185-4176-A631-E2688D7A555A}"/>
              </c:ext>
            </c:extLst>
          </c:dPt>
          <c:dLbls>
            <c:dLbl>
              <c:idx val="3"/>
              <c:layout>
                <c:manualLayout>
                  <c:x val="5.4221410500582733E-2"/>
                  <c:y val="9.3605104802954836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185-4176-A631-E2688D7A555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'1_Fyzické tělo'!$B$5:$B$8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'1_Fyzické tělo'!$C$5:$C$8</c:f>
              <c:numCache>
                <c:formatCode>General</c:formatCode>
                <c:ptCount val="4"/>
                <c:pt idx="0">
                  <c:v>634</c:v>
                </c:pt>
                <c:pt idx="1">
                  <c:v>359</c:v>
                </c:pt>
                <c:pt idx="2">
                  <c:v>192</c:v>
                </c:pt>
                <c:pt idx="3">
                  <c:v>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185-4176-A631-E2688D7A55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Věnujete se nějaké formě fyzického pohybu nebo sportu alespoň 2x týdně?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9578057459798657"/>
          <c:y val="0.15079373116945591"/>
          <c:w val="0.42281455384114719"/>
          <c:h val="0.75657974023343544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9C3-463F-9B9D-5489E8034CB7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9C3-463F-9B9D-5489E8034CB7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9C3-463F-9B9D-5489E8034CB7}"/>
              </c:ext>
            </c:extLst>
          </c:dPt>
          <c:dPt>
            <c:idx val="3"/>
            <c:bubble3D val="0"/>
            <c:spPr>
              <a:solidFill>
                <a:srgbClr val="FE492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9C3-463F-9B9D-5489E8034CB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'1_Fyzické tělo'!$B$15:$B$18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'1_Fyzické tělo'!$C$15:$C$18</c:f>
              <c:numCache>
                <c:formatCode>General</c:formatCode>
                <c:ptCount val="4"/>
                <c:pt idx="0">
                  <c:v>409</c:v>
                </c:pt>
                <c:pt idx="1">
                  <c:v>328</c:v>
                </c:pt>
                <c:pt idx="2">
                  <c:v>317</c:v>
                </c:pt>
                <c:pt idx="3">
                  <c:v>198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9C3-463F-9B9D-5489E8034C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Dopřejete svému tělu minimálně 1x za 2 - 3 týdny nějakou formu fyzické relaxace 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9488948687545713"/>
          <c:y val="0.18018135636271274"/>
          <c:w val="0.40841759973871616"/>
          <c:h val="0.73054051308102619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D5E-494D-B4FD-50A05BF02EDB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D5E-494D-B4FD-50A05BF02EDB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D5E-494D-B4FD-50A05BF02EDB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D5E-494D-B4FD-50A05BF02ED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'1_Fyzické tělo'!$B$25:$B$28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'1_Fyzické tělo'!$C$25:$C$28</c:f>
              <c:numCache>
                <c:formatCode>General</c:formatCode>
                <c:ptCount val="4"/>
                <c:pt idx="0">
                  <c:v>149</c:v>
                </c:pt>
                <c:pt idx="1">
                  <c:v>190</c:v>
                </c:pt>
                <c:pt idx="2">
                  <c:v>333</c:v>
                </c:pt>
                <c:pt idx="3">
                  <c:v>580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D5E-494D-B4FD-50A05BF02E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Spíte průměrně 8 hodin denně?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9705829037557357"/>
          <c:y val="0.14403123359580053"/>
          <c:w val="0.43825766158726553"/>
          <c:h val="0.81223753280839883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9E8-4D1E-93D6-A479E9986F25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9E8-4D1E-93D6-A479E9986F25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9E8-4D1E-93D6-A479E9986F25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9E8-4D1E-93D6-A479E9986F2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'1_Fyzické tělo'!$B$34:$B$37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'1_Fyzické tělo'!$C$34:$C$37</c:f>
              <c:numCache>
                <c:formatCode>General</c:formatCode>
                <c:ptCount val="4"/>
                <c:pt idx="0">
                  <c:v>204</c:v>
                </c:pt>
                <c:pt idx="1">
                  <c:v>360</c:v>
                </c:pt>
                <c:pt idx="2">
                  <c:v>392</c:v>
                </c:pt>
                <c:pt idx="3">
                  <c:v>296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9E8-4D1E-93D6-A479E9986F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Trpíte opakovanou bolestí nějaké části těla?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E492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E35-4049-BB93-84619DE65179}"/>
              </c:ext>
            </c:extLst>
          </c:dPt>
          <c:dPt>
            <c:idx val="1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E35-4049-BB93-84619DE65179}"/>
              </c:ext>
            </c:extLst>
          </c:dPt>
          <c:dPt>
            <c:idx val="2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E35-4049-BB93-84619DE65179}"/>
              </c:ext>
            </c:extLst>
          </c:dPt>
          <c:dPt>
            <c:idx val="3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E35-4049-BB93-84619DE6517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'1_Fyzické tělo'!$B$44:$B$47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'1_Fyzické tělo'!$C$44:$C$47</c:f>
              <c:numCache>
                <c:formatCode>General</c:formatCode>
                <c:ptCount val="4"/>
                <c:pt idx="0">
                  <c:v>189</c:v>
                </c:pt>
                <c:pt idx="1">
                  <c:v>292</c:v>
                </c:pt>
                <c:pt idx="2">
                  <c:v>330</c:v>
                </c:pt>
                <c:pt idx="3">
                  <c:v>441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E35-4049-BB93-84619DE651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sz="1400" b="0" i="0" u="none" strike="noStrike" baseline="0">
                <a:effectLst/>
              </a:rPr>
              <a:t>Chodil/-a jste v posledním roce do zaměstnání i když jste byl/-a nemocný/-á (tzn. "přechodil/-a" jste např. chřipku)? </a:t>
            </a:r>
            <a:r>
              <a:rPr lang="cs-CZ" sz="1400" b="0" i="0" u="none" strike="noStrike" baseline="0"/>
              <a:t> </a:t>
            </a:r>
            <a:endParaRPr lang="cs-CZ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8108786154205972"/>
          <c:y val="0.22284838226997325"/>
          <c:w val="0.48336898729243005"/>
          <c:h val="0.7604403071111438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E492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9AE-4B66-9B39-78067460EC6B}"/>
              </c:ext>
            </c:extLst>
          </c:dPt>
          <c:dPt>
            <c:idx val="1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9AE-4B66-9B39-78067460EC6B}"/>
              </c:ext>
            </c:extLst>
          </c:dPt>
          <c:dPt>
            <c:idx val="2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9AE-4B66-9B39-78067460EC6B}"/>
              </c:ext>
            </c:extLst>
          </c:dPt>
          <c:dPt>
            <c:idx val="3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9AE-4B66-9B39-78067460EC6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'1_Fyzické tělo'!$B$54:$B$57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'1_Fyzické tělo'!$C$54:$C$57</c:f>
              <c:numCache>
                <c:formatCode>General</c:formatCode>
                <c:ptCount val="4"/>
                <c:pt idx="0">
                  <c:v>269</c:v>
                </c:pt>
                <c:pt idx="1">
                  <c:v>248</c:v>
                </c:pt>
                <c:pt idx="2">
                  <c:v>280</c:v>
                </c:pt>
                <c:pt idx="3">
                  <c:v>455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9AE-4B66-9B39-78067460EC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Dodržujete pravidelný režim stravování v průběhu pracovního dne?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4426120395213491"/>
          <c:y val="0.14776299701667725"/>
          <c:w val="0.52563330493698401"/>
          <c:h val="0.80722257543893972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7E7-4EB0-BA35-D63812830ACD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7E7-4EB0-BA35-D63812830ACD}"/>
              </c:ext>
            </c:extLst>
          </c:dPt>
          <c:dPt>
            <c:idx val="2"/>
            <c:bubble3D val="0"/>
            <c:spPr>
              <a:solidFill>
                <a:srgbClr val="EDB9AB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7E7-4EB0-BA35-D63812830ACD}"/>
              </c:ext>
            </c:extLst>
          </c:dPt>
          <c:dPt>
            <c:idx val="3"/>
            <c:bubble3D val="0"/>
            <c:spPr>
              <a:solidFill>
                <a:srgbClr val="FE492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D7E7-4EB0-BA35-D63812830AC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'2_Výživa'!$B$6:$B$9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'2_Výživa'!$C$6:$C$9</c:f>
              <c:numCache>
                <c:formatCode>General</c:formatCode>
                <c:ptCount val="4"/>
                <c:pt idx="0">
                  <c:v>422</c:v>
                </c:pt>
                <c:pt idx="1">
                  <c:v>599</c:v>
                </c:pt>
                <c:pt idx="2">
                  <c:v>184</c:v>
                </c:pt>
                <c:pt idx="3">
                  <c:v>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7E7-4EB0-BA35-D63812830A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Můžete se klidně a nerušeně najíst v průběhu pracovní doby?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7C2-4012-BD67-927C0E3EB8A2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7C2-4012-BD67-927C0E3EB8A2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7C2-4012-BD67-927C0E3EB8A2}"/>
              </c:ext>
            </c:extLst>
          </c:dPt>
          <c:dPt>
            <c:idx val="3"/>
            <c:bubble3D val="0"/>
            <c:spPr>
              <a:solidFill>
                <a:srgbClr val="FE492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7C2-4012-BD67-927C0E3EB8A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'2_Výživa'!$B$16:$B$19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'2_Výživa'!$C$16:$C$19</c:f>
              <c:numCache>
                <c:formatCode>General</c:formatCode>
                <c:ptCount val="4"/>
                <c:pt idx="0">
                  <c:v>493</c:v>
                </c:pt>
                <c:pt idx="1">
                  <c:v>524</c:v>
                </c:pt>
                <c:pt idx="2">
                  <c:v>179</c:v>
                </c:pt>
                <c:pt idx="3">
                  <c:v>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7C2-4012-BD67-927C0E3EB8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Odpovídá Vaše strava zásadám zdravého stravování?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3BB-4DE8-BEA0-D01453B62463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3BB-4DE8-BEA0-D01453B62463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3BB-4DE8-BEA0-D01453B62463}"/>
              </c:ext>
            </c:extLst>
          </c:dPt>
          <c:dPt>
            <c:idx val="3"/>
            <c:bubble3D val="0"/>
            <c:spPr>
              <a:solidFill>
                <a:srgbClr val="FE492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3BB-4DE8-BEA0-D01453B6246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'2_Výživa'!$B$26:$B$29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'2_Výživa'!$C$26:$C$29</c:f>
              <c:numCache>
                <c:formatCode>General</c:formatCode>
                <c:ptCount val="4"/>
                <c:pt idx="0">
                  <c:v>175</c:v>
                </c:pt>
                <c:pt idx="1">
                  <c:v>679</c:v>
                </c:pt>
                <c:pt idx="2">
                  <c:v>344</c:v>
                </c:pt>
                <c:pt idx="3">
                  <c:v>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3BB-4DE8-BEA0-D01453B624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b="0"/>
              <a:t>Vzdělání</a:t>
            </a:r>
            <a:r>
              <a:rPr lang="cs-CZ" b="0" baseline="0"/>
              <a:t> respondentů</a:t>
            </a:r>
            <a:endParaRPr lang="cs-CZ" b="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1038493265264918"/>
          <c:y val="0.18851977301719966"/>
          <c:w val="0.6089031178794958"/>
          <c:h val="0.77388524758427546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8EA-42F2-BB48-24081B8B7EA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8EA-42F2-BB48-24081B8B7EA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8EA-42F2-BB48-24081B8B7EA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8EA-42F2-BB48-24081B8B7EAE}"/>
              </c:ext>
            </c:extLst>
          </c:dPt>
          <c:dLbls>
            <c:dLbl>
              <c:idx val="0"/>
              <c:layout>
                <c:manualLayout>
                  <c:x val="0.15392622076086643"/>
                  <c:y val="5.2265282482147818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68EA-42F2-BB48-24081B8B7EAE}"/>
                </c:ext>
              </c:extLst>
            </c:dLbl>
            <c:dLbl>
              <c:idx val="1"/>
              <c:layout>
                <c:manualLayout>
                  <c:x val="-0.21192673992673994"/>
                  <c:y val="7.0901332864118241E-3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68EA-42F2-BB48-24081B8B7EAE}"/>
                </c:ext>
              </c:extLst>
            </c:dLbl>
            <c:dLbl>
              <c:idx val="2"/>
              <c:layout>
                <c:manualLayout>
                  <c:x val="-2.8644992563037947E-2"/>
                  <c:y val="-0.1188144329896907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68EA-42F2-BB48-24081B8B7EAE}"/>
                </c:ext>
              </c:extLst>
            </c:dLbl>
            <c:dLbl>
              <c:idx val="3"/>
              <c:layout>
                <c:manualLayout>
                  <c:x val="0.261959216636382"/>
                  <c:y val="-2.8752914265605067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68EA-42F2-BB48-24081B8B7EA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zákl_údaje!$B$23:$B$26</c:f>
              <c:strCache>
                <c:ptCount val="4"/>
                <c:pt idx="0">
                  <c:v>ZŠ/vyučen</c:v>
                </c:pt>
                <c:pt idx="1">
                  <c:v>SŠ</c:v>
                </c:pt>
                <c:pt idx="2">
                  <c:v>VOŠ</c:v>
                </c:pt>
                <c:pt idx="3">
                  <c:v>VŠ</c:v>
                </c:pt>
              </c:strCache>
            </c:strRef>
          </c:cat>
          <c:val>
            <c:numRef>
              <c:f>zákl_údaje!$C$23:$C$26</c:f>
              <c:numCache>
                <c:formatCode>General</c:formatCode>
                <c:ptCount val="4"/>
                <c:pt idx="0">
                  <c:v>21</c:v>
                </c:pt>
                <c:pt idx="1">
                  <c:v>529</c:v>
                </c:pt>
                <c:pt idx="2">
                  <c:v>58</c:v>
                </c:pt>
                <c:pt idx="3">
                  <c:v>644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8EA-42F2-BB48-24081B8B7E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Máte možnost stravovat se mimo pracoviště?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6363187293895957"/>
          <c:y val="0.16408929900954358"/>
          <c:w val="0.45906104044686724"/>
          <c:h val="0.76948627123615276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9B9-4C8D-A19C-CDA420CB0368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9B9-4C8D-A19C-CDA420CB0368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9B9-4C8D-A19C-CDA420CB0368}"/>
              </c:ext>
            </c:extLst>
          </c:dPt>
          <c:dPt>
            <c:idx val="3"/>
            <c:bubble3D val="0"/>
            <c:spPr>
              <a:solidFill>
                <a:srgbClr val="FE492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9B9-4C8D-A19C-CDA420CB036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'2_Výživa'!$B$36:$B$39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'2_Výživa'!$C$36:$C$39</c:f>
              <c:numCache>
                <c:formatCode>General</c:formatCode>
                <c:ptCount val="4"/>
                <c:pt idx="0">
                  <c:v>868</c:v>
                </c:pt>
                <c:pt idx="1">
                  <c:v>165</c:v>
                </c:pt>
                <c:pt idx="2">
                  <c:v>108</c:v>
                </c:pt>
                <c:pt idx="3">
                  <c:v>111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9B9-4C8D-A19C-CDA420CB03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Dodržujete pitný režim v průběhu pracovní doby?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A0C-49C1-80FF-8AE02B2E4848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A0C-49C1-80FF-8AE02B2E4848}"/>
              </c:ext>
            </c:extLst>
          </c:dPt>
          <c:dPt>
            <c:idx val="2"/>
            <c:bubble3D val="0"/>
            <c:spPr>
              <a:solidFill>
                <a:srgbClr val="FB776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A0C-49C1-80FF-8AE02B2E4848}"/>
              </c:ext>
            </c:extLst>
          </c:dPt>
          <c:dPt>
            <c:idx val="3"/>
            <c:bubble3D val="0"/>
            <c:spPr>
              <a:solidFill>
                <a:srgbClr val="FF212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A0C-49C1-80FF-8AE02B2E484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'2_Výživa'!$B$46:$B$49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'2_Výživa'!$C$46:$C$49</c:f>
              <c:numCache>
                <c:formatCode>General</c:formatCode>
                <c:ptCount val="4"/>
                <c:pt idx="0">
                  <c:v>640</c:v>
                </c:pt>
                <c:pt idx="1">
                  <c:v>431</c:v>
                </c:pt>
                <c:pt idx="2">
                  <c:v>160</c:v>
                </c:pt>
                <c:pt idx="3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A0C-49C1-80FF-8AE02B2E48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Přispívá Váš zaměstnavatel na pitný režim?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61E-4C03-BAE4-C7536BEEF0E6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61E-4C03-BAE4-C7536BEEF0E6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61E-4C03-BAE4-C7536BEEF0E6}"/>
              </c:ext>
            </c:extLst>
          </c:dPt>
          <c:dPt>
            <c:idx val="3"/>
            <c:bubble3D val="0"/>
            <c:spPr>
              <a:solidFill>
                <a:srgbClr val="FE492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61E-4C03-BAE4-C7536BEEF0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'2_Výživa'!$B$56:$B$59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'2_Výživa'!$C$56:$C$59</c:f>
              <c:numCache>
                <c:formatCode>General</c:formatCode>
                <c:ptCount val="4"/>
                <c:pt idx="0">
                  <c:v>193</c:v>
                </c:pt>
                <c:pt idx="1">
                  <c:v>82</c:v>
                </c:pt>
                <c:pt idx="2">
                  <c:v>115</c:v>
                </c:pt>
                <c:pt idx="3">
                  <c:v>862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61E-4C03-BAE4-C7536BEEF0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Zažíváte ve své práci radost, pocity spokojenosti z vykonané práce?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4D0-478B-88E5-8D47435E43ED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4D0-478B-88E5-8D47435E43ED}"/>
              </c:ext>
            </c:extLst>
          </c:dPt>
          <c:dPt>
            <c:idx val="2"/>
            <c:bubble3D val="0"/>
            <c:spPr>
              <a:solidFill>
                <a:srgbClr val="EDB9AB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4D0-478B-88E5-8D47435E43ED}"/>
              </c:ext>
            </c:extLst>
          </c:dPt>
          <c:dPt>
            <c:idx val="3"/>
            <c:bubble3D val="0"/>
            <c:spPr>
              <a:solidFill>
                <a:srgbClr val="FB776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4D0-478B-88E5-8D47435E43E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'3_Emocionalita'!$B$5:$B$8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'3_Emocionalita'!$C$5:$C$8</c:f>
              <c:numCache>
                <c:formatCode>General</c:formatCode>
                <c:ptCount val="4"/>
                <c:pt idx="0">
                  <c:v>441</c:v>
                </c:pt>
                <c:pt idx="1">
                  <c:v>586</c:v>
                </c:pt>
                <c:pt idx="2">
                  <c:v>200</c:v>
                </c:pt>
                <c:pt idx="3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4D0-478B-88E5-8D47435E43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Dostává se Vám za Vaši práci někdy pochvaly, uznání, ocenění od uživatelů / klientů?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30086984889600665"/>
          <c:y val="0.22853822707645416"/>
          <c:w val="0.42839227723653189"/>
          <c:h val="0.73379451358902714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673-4123-BC54-8EC6ADCB6CB9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673-4123-BC54-8EC6ADCB6CB9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673-4123-BC54-8EC6ADCB6CB9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673-4123-BC54-8EC6ADCB6CB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'3_Emocionalita'!$B$14:$B$17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'3_Emocionalita'!$C$14:$C$17</c:f>
              <c:numCache>
                <c:formatCode>General</c:formatCode>
                <c:ptCount val="4"/>
                <c:pt idx="0">
                  <c:v>481</c:v>
                </c:pt>
                <c:pt idx="1">
                  <c:v>503</c:v>
                </c:pt>
                <c:pt idx="2">
                  <c:v>233</c:v>
                </c:pt>
                <c:pt idx="3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673-4123-BC54-8EC6ADCB6C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Cítíte strach / úzkost /napětí, když Vám zazvoní služební telefon případně, když otevíráte e-mailovou poštu?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8489292531615368"/>
          <c:y val="0.23417296052279182"/>
          <c:w val="0.42642641970890005"/>
          <c:h val="0.7658270394772082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9CD-470A-9DF4-050EB008C579}"/>
              </c:ext>
            </c:extLst>
          </c:dPt>
          <c:dPt>
            <c:idx val="1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9CD-470A-9DF4-050EB008C579}"/>
              </c:ext>
            </c:extLst>
          </c:dPt>
          <c:dPt>
            <c:idx val="2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9CD-470A-9DF4-050EB008C579}"/>
              </c:ext>
            </c:extLst>
          </c:dPt>
          <c:dPt>
            <c:idx val="3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9CD-470A-9DF4-050EB008C57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'3_Emocionalita'!$B$24:$B$27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'3_Emocionalita'!$C$24:$C$27</c:f>
              <c:numCache>
                <c:formatCode>General</c:formatCode>
                <c:ptCount val="4"/>
                <c:pt idx="0">
                  <c:v>59</c:v>
                </c:pt>
                <c:pt idx="1">
                  <c:v>190</c:v>
                </c:pt>
                <c:pt idx="2">
                  <c:v>507</c:v>
                </c:pt>
                <c:pt idx="3">
                  <c:v>496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9CD-470A-9DF4-050EB008C5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Setkáváte se ve své práci s negativními emocemi / reakcemi ze strany uživatelů / klientů  / kolegů?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86708319068812"/>
          <c:y val="0.17017445257505356"/>
          <c:w val="0.43646494040023653"/>
          <c:h val="0.78039314431985751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57B-4337-8750-E286361D97EC}"/>
              </c:ext>
            </c:extLst>
          </c:dPt>
          <c:dPt>
            <c:idx val="1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57B-4337-8750-E286361D97EC}"/>
              </c:ext>
            </c:extLst>
          </c:dPt>
          <c:dPt>
            <c:idx val="2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57B-4337-8750-E286361D97EC}"/>
              </c:ext>
            </c:extLst>
          </c:dPt>
          <c:dPt>
            <c:idx val="3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57B-4337-8750-E286361D97E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'3_Emocionalita'!$B$34:$B$37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'3_Emocionalita'!$C$34:$C$37</c:f>
              <c:numCache>
                <c:formatCode>General</c:formatCode>
                <c:ptCount val="4"/>
                <c:pt idx="0">
                  <c:v>260</c:v>
                </c:pt>
                <c:pt idx="1">
                  <c:v>204</c:v>
                </c:pt>
                <c:pt idx="2">
                  <c:v>663</c:v>
                </c:pt>
                <c:pt idx="3">
                  <c:v>125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57B-4337-8750-E286361D97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Máte možnost na svém pracovišti s někým sdílet negativní emoce či občasné pracovní nezdary?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7919227838455679"/>
          <c:y val="0.2323741586757101"/>
          <c:w val="0.47817475234950468"/>
          <c:h val="0.73383254073438842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552-4F59-A409-8F6E143B9BE7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552-4F59-A409-8F6E143B9BE7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552-4F59-A409-8F6E143B9BE7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552-4F59-A409-8F6E143B9BE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'3_Emocionalita'!$B$44:$B$47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'3_Emocionalita'!$C$44:$C$47</c:f>
              <c:numCache>
                <c:formatCode>General</c:formatCode>
                <c:ptCount val="4"/>
                <c:pt idx="0">
                  <c:v>584</c:v>
                </c:pt>
                <c:pt idx="1">
                  <c:v>410</c:v>
                </c:pt>
                <c:pt idx="2">
                  <c:v>157</c:v>
                </c:pt>
                <c:pt idx="3">
                  <c:v>101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552-4F59-A409-8F6E143B9B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Dokážete se po pracovní době odpoutat od svých pracovních záležitostí?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7907642593062965"/>
          <c:y val="0.16897046652952163"/>
          <c:w val="0.45976829509214573"/>
          <c:h val="0.7704225485327848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FA8-4892-A4D1-0CE64D3C5505}"/>
              </c:ext>
            </c:extLst>
          </c:dPt>
          <c:dPt>
            <c:idx val="1"/>
            <c:bubble3D val="0"/>
            <c:spPr>
              <a:solidFill>
                <a:schemeClr val="accent6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FA8-4892-A4D1-0CE64D3C5505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FA8-4892-A4D1-0CE64D3C5505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FA8-4892-A4D1-0CE64D3C550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'3_Emocionalita'!$B$54:$B$57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'3_Emocionalita'!$C$54:$C$57</c:f>
              <c:numCache>
                <c:formatCode>General</c:formatCode>
                <c:ptCount val="4"/>
                <c:pt idx="0">
                  <c:v>330</c:v>
                </c:pt>
                <c:pt idx="1">
                  <c:v>450</c:v>
                </c:pt>
                <c:pt idx="2">
                  <c:v>380</c:v>
                </c:pt>
                <c:pt idx="3">
                  <c:v>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FA8-4892-A4D1-0CE64D3C55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Je na Vašem pracovišti dostatek denního osvětlení (přirozeného světla)?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BC5-4377-8EAC-98DA0FB8CFCA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BC5-4377-8EAC-98DA0FB8CFCA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BC5-4377-8EAC-98DA0FB8CFCA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BC5-4377-8EAC-98DA0FB8CFC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'4_Senzualita_smysly'!$B$5:$B$8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'4_Senzualita_smysly'!$C$5:$C$8</c:f>
              <c:numCache>
                <c:formatCode>General</c:formatCode>
                <c:ptCount val="4"/>
                <c:pt idx="0">
                  <c:v>619</c:v>
                </c:pt>
                <c:pt idx="1">
                  <c:v>310</c:v>
                </c:pt>
                <c:pt idx="2">
                  <c:v>230</c:v>
                </c:pt>
                <c:pt idx="3">
                  <c:v>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BC5-4377-8EAC-98DA0FB8CF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b="1"/>
              <a:t>Pracovní zařazení</a:t>
            </a:r>
            <a:r>
              <a:rPr lang="cs-CZ" b="1" baseline="0"/>
              <a:t> respondentů</a:t>
            </a:r>
            <a:endParaRPr lang="cs-CZ" b="1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8595939396464332"/>
          <c:y val="0.18499425627809704"/>
          <c:w val="0.45233165298782096"/>
          <c:h val="0.75115371698801237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271-45B6-B690-286377B0A32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271-45B6-B690-286377B0A32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271-45B6-B690-286377B0A32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271-45B6-B690-286377B0A32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F271-45B6-B690-286377B0A32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F271-45B6-B690-286377B0A328}"/>
              </c:ext>
            </c:extLst>
          </c:dPt>
          <c:dLbls>
            <c:dLbl>
              <c:idx val="0"/>
              <c:layout>
                <c:manualLayout>
                  <c:x val="-9.1810745878987354E-2"/>
                  <c:y val="0.14584614320244565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F271-45B6-B690-286377B0A328}"/>
                </c:ext>
              </c:extLst>
            </c:dLbl>
            <c:dLbl>
              <c:idx val="1"/>
              <c:layout>
                <c:manualLayout>
                  <c:x val="-0.12609326611951291"/>
                  <c:y val="8.3937324967822191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F271-45B6-B690-286377B0A328}"/>
                </c:ext>
              </c:extLst>
            </c:dLbl>
            <c:dLbl>
              <c:idx val="2"/>
              <c:layout>
                <c:manualLayout>
                  <c:x val="-0.147097498229388"/>
                  <c:y val="-0.22982180769413707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F271-45B6-B690-286377B0A328}"/>
                </c:ext>
              </c:extLst>
            </c:dLbl>
            <c:dLbl>
              <c:idx val="3"/>
              <c:layout>
                <c:manualLayout>
                  <c:x val="2.1254895221430654E-2"/>
                  <c:y val="-8.8062715389571368E-3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F271-45B6-B690-286377B0A328}"/>
                </c:ext>
              </c:extLst>
            </c:dLbl>
            <c:dLbl>
              <c:idx val="5"/>
              <c:layout>
                <c:manualLayout>
                  <c:x val="7.6650661722840199E-2"/>
                  <c:y val="9.6707269087245473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F271-45B6-B690-286377B0A32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kvalifikace!$B$13:$B$18</c:f>
              <c:strCache>
                <c:ptCount val="6"/>
                <c:pt idx="0">
                  <c:v>katalogizátor/akvizitér</c:v>
                </c:pt>
                <c:pt idx="1">
                  <c:v>dětský knihovník</c:v>
                </c:pt>
                <c:pt idx="2">
                  <c:v>knihovník ve službách</c:v>
                </c:pt>
                <c:pt idx="3">
                  <c:v>metodik</c:v>
                </c:pt>
                <c:pt idx="4">
                  <c:v>vedoucí zaměstnanec</c:v>
                </c:pt>
                <c:pt idx="5">
                  <c:v>jiné (THP aj.)</c:v>
                </c:pt>
              </c:strCache>
            </c:strRef>
          </c:cat>
          <c:val>
            <c:numRef>
              <c:f>kvalifikace!$C$13:$C$18</c:f>
              <c:numCache>
                <c:formatCode>General</c:formatCode>
                <c:ptCount val="6"/>
                <c:pt idx="0">
                  <c:v>151</c:v>
                </c:pt>
                <c:pt idx="1">
                  <c:v>145</c:v>
                </c:pt>
                <c:pt idx="2">
                  <c:v>399</c:v>
                </c:pt>
                <c:pt idx="3">
                  <c:v>75</c:v>
                </c:pt>
                <c:pt idx="4">
                  <c:v>351</c:v>
                </c:pt>
                <c:pt idx="5">
                  <c:v>131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F271-45B6-B690-286377B0A3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Je na pracovišti možnost být chvíli tzv. „v klidu“ bez rušivých podnětů?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889-40C2-BF48-BF7AEE1BA864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889-40C2-BF48-BF7AEE1BA864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889-40C2-BF48-BF7AEE1BA864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889-40C2-BF48-BF7AEE1BA86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'4_Senzualita_smysly'!$B$15:$B$18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'4_Senzualita_smysly'!$C$15:$C$18</c:f>
              <c:numCache>
                <c:formatCode>General</c:formatCode>
                <c:ptCount val="4"/>
                <c:pt idx="0">
                  <c:v>352</c:v>
                </c:pt>
                <c:pt idx="1">
                  <c:v>298</c:v>
                </c:pt>
                <c:pt idx="2">
                  <c:v>367</c:v>
                </c:pt>
                <c:pt idx="3">
                  <c:v>235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889-40C2-BF48-BF7AEE1BA8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Máte možnost dýchat na pracovišti čerstvý vzduch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32478433409952745"/>
          <c:y val="0.18747210657785179"/>
          <c:w val="0.36593594490456033"/>
          <c:h val="0.74872495142936446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410-4562-8695-C66C38191FC1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410-4562-8695-C66C38191FC1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410-4562-8695-C66C38191FC1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410-4562-8695-C66C38191FC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'4_Senzualita_smysly'!$B$25:$B$28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'4_Senzualita_smysly'!$C$25:$C$28</c:f>
              <c:numCache>
                <c:formatCode>General</c:formatCode>
                <c:ptCount val="4"/>
                <c:pt idx="0">
                  <c:v>825</c:v>
                </c:pt>
                <c:pt idx="1">
                  <c:v>259</c:v>
                </c:pt>
                <c:pt idx="2">
                  <c:v>109</c:v>
                </c:pt>
                <c:pt idx="3">
                  <c:v>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410-4562-8695-C66C38191F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Máte možnost pustit si oblíbenou hudbu na pracovišti?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3099341124962825"/>
          <c:y val="0.14128123479254384"/>
          <c:w val="0.4277185204572948"/>
          <c:h val="0.81513022872014052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902-4979-9443-09C57C7F6A2A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902-4979-9443-09C57C7F6A2A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902-4979-9443-09C57C7F6A2A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902-4979-9443-09C57C7F6A2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'4_Senzualita_smysly'!$B$35:$B$38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'4_Senzualita_smysly'!$C$35:$C$38</c:f>
              <c:numCache>
                <c:formatCode>General</c:formatCode>
                <c:ptCount val="4"/>
                <c:pt idx="0">
                  <c:v>541</c:v>
                </c:pt>
                <c:pt idx="1">
                  <c:v>230</c:v>
                </c:pt>
                <c:pt idx="2">
                  <c:v>199</c:v>
                </c:pt>
                <c:pt idx="3">
                  <c:v>282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902-4979-9443-09C57C7F6A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Je na Vašem pracovišti přítomen často nelibý „zápach“?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9008712094247263"/>
          <c:y val="0.18914079098282505"/>
          <c:w val="0.46597341429627792"/>
          <c:h val="0.79347359574926468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0D7-4651-AEF9-B34A3F6EDC10}"/>
              </c:ext>
            </c:extLst>
          </c:dPt>
          <c:dPt>
            <c:idx val="1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0D7-4651-AEF9-B34A3F6EDC10}"/>
              </c:ext>
            </c:extLst>
          </c:dPt>
          <c:dPt>
            <c:idx val="2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0D7-4651-AEF9-B34A3F6EDC10}"/>
              </c:ext>
            </c:extLst>
          </c:dPt>
          <c:dPt>
            <c:idx val="3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0D7-4651-AEF9-B34A3F6EDC1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'4_Senzualita_smysly'!$B$44:$B$47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'4_Senzualita_smysly'!$C$44:$C$47</c:f>
              <c:numCache>
                <c:formatCode>General</c:formatCode>
                <c:ptCount val="4"/>
                <c:pt idx="0">
                  <c:v>108</c:v>
                </c:pt>
                <c:pt idx="1">
                  <c:v>184</c:v>
                </c:pt>
                <c:pt idx="2">
                  <c:v>537</c:v>
                </c:pt>
                <c:pt idx="3">
                  <c:v>423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0D7-4651-AEF9-B34A3F6EDC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Cítíte se po práci případně na konci pracovního týdne tzv. senzoricky přetížený/-á?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7610769940280472"/>
          <c:y val="0.21287344888598411"/>
          <c:w val="0.47050222037489114"/>
          <c:h val="0.75339113135792379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F94-4681-ABD9-80D9EC0A1D40}"/>
              </c:ext>
            </c:extLst>
          </c:dPt>
          <c:dPt>
            <c:idx val="1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F94-4681-ABD9-80D9EC0A1D40}"/>
              </c:ext>
            </c:extLst>
          </c:dPt>
          <c:dPt>
            <c:idx val="2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F94-4681-ABD9-80D9EC0A1D40}"/>
              </c:ext>
            </c:extLst>
          </c:dPt>
          <c:dPt>
            <c:idx val="3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F94-4681-ABD9-80D9EC0A1D4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'4_Senzualita_smysly'!$B$53:$B$56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'4_Senzualita_smysly'!$C$53:$C$56</c:f>
              <c:numCache>
                <c:formatCode>General</c:formatCode>
                <c:ptCount val="4"/>
                <c:pt idx="0">
                  <c:v>169</c:v>
                </c:pt>
                <c:pt idx="1">
                  <c:v>257</c:v>
                </c:pt>
                <c:pt idx="2">
                  <c:v>487</c:v>
                </c:pt>
                <c:pt idx="3">
                  <c:v>339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F94-4681-ABD9-80D9EC0A1D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Můžete ovlivnit své pracovní prostředí?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533-4562-8A24-41EC141F0987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533-4562-8A24-41EC141F0987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533-4562-8A24-41EC141F0987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533-4562-8A24-41EC141F098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'5_Prostředí'!$B$6:$B$9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'5_Prostředí'!$C$6:$C$9</c:f>
              <c:numCache>
                <c:formatCode>General</c:formatCode>
                <c:ptCount val="4"/>
                <c:pt idx="0">
                  <c:v>235</c:v>
                </c:pt>
                <c:pt idx="1">
                  <c:v>417</c:v>
                </c:pt>
                <c:pt idx="2">
                  <c:v>378</c:v>
                </c:pt>
                <c:pt idx="3">
                  <c:v>222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533-4562-8A24-41EC141F09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Můžete ovlivnit své pracovní prostředí?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4EF-4F28-88FC-753A4E919D01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4EF-4F28-88FC-753A4E919D01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4EF-4F28-88FC-753A4E919D01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4EF-4F28-88FC-753A4E919D0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'5_Prostředí'!$B$6:$B$9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'5_Prostředí'!$C$6:$C$9</c:f>
              <c:numCache>
                <c:formatCode>General</c:formatCode>
                <c:ptCount val="4"/>
                <c:pt idx="0">
                  <c:v>235</c:v>
                </c:pt>
                <c:pt idx="1">
                  <c:v>417</c:v>
                </c:pt>
                <c:pt idx="2">
                  <c:v>378</c:v>
                </c:pt>
                <c:pt idx="3">
                  <c:v>222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4EF-4F28-88FC-753A4E919D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Lze nábytek ve Vašem pracovním prostoru přizpůsobit Vašim potřebám?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7045391818993575"/>
          <c:y val="0.14568524522669959"/>
          <c:w val="0.47596189183006293"/>
          <c:h val="0.82982244866450516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B7E-48A2-9F64-2A800B3D1B55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B7E-48A2-9F64-2A800B3D1B55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B7E-48A2-9F64-2A800B3D1B55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B7E-48A2-9F64-2A800B3D1B5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'5_Prostředí'!$B$26:$B$29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'5_Prostředí'!$C$26:$C$29</c:f>
              <c:numCache>
                <c:formatCode>General</c:formatCode>
                <c:ptCount val="4"/>
                <c:pt idx="0">
                  <c:v>378</c:v>
                </c:pt>
                <c:pt idx="1">
                  <c:v>412</c:v>
                </c:pt>
                <c:pt idx="2">
                  <c:v>296</c:v>
                </c:pt>
                <c:pt idx="3">
                  <c:v>166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B7E-48A2-9F64-2A800B3D1B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 Máte funkční technické vybavení pro svou práci (PC aj.)?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8123196602278283"/>
          <c:y val="0.17295067088576543"/>
          <c:w val="0.45977888537797473"/>
          <c:h val="0.7727436406897737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E3F-4974-B0A2-71DD5C1AAE4A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E3F-4974-B0A2-71DD5C1AAE4A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E3F-4974-B0A2-71DD5C1AAE4A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E3F-4974-B0A2-71DD5C1AAE4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'5_Prostředí'!$B$36:$B$39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'5_Prostředí'!$C$36:$C$39</c:f>
              <c:numCache>
                <c:formatCode>General</c:formatCode>
                <c:ptCount val="4"/>
                <c:pt idx="0">
                  <c:v>594</c:v>
                </c:pt>
                <c:pt idx="1">
                  <c:v>487</c:v>
                </c:pt>
                <c:pt idx="2">
                  <c:v>127</c:v>
                </c:pt>
                <c:pt idx="3">
                  <c:v>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E3F-4974-B0A2-71DD5C1AAE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Máte vyhovující hygienické zázemí (oddělené WC, sprcha)?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9494117398261654"/>
          <c:y val="0.17577369122789363"/>
          <c:w val="0.44234683735258251"/>
          <c:h val="0.78929938869462402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EC5-4F93-9CB3-6DA41E589493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EC5-4F93-9CB3-6DA41E589493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EC5-4F93-9CB3-6DA41E589493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EC5-4F93-9CB3-6DA41E58949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'5_Prostředí'!$B$46:$B$49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'5_Prostředí'!$C$46:$C$49</c:f>
              <c:numCache>
                <c:formatCode>General</c:formatCode>
                <c:ptCount val="4"/>
                <c:pt idx="0">
                  <c:v>527</c:v>
                </c:pt>
                <c:pt idx="1">
                  <c:v>397</c:v>
                </c:pt>
                <c:pt idx="2">
                  <c:v>191</c:v>
                </c:pt>
                <c:pt idx="3">
                  <c:v>137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EC5-4F93-9CB3-6DA41E5894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b="1"/>
              <a:t>Počet</a:t>
            </a:r>
            <a:r>
              <a:rPr lang="cs-CZ" b="1" baseline="0"/>
              <a:t> odpracovných let v knihovně</a:t>
            </a:r>
            <a:endParaRPr lang="cs-CZ" b="1"/>
          </a:p>
        </c:rich>
      </c:tx>
      <c:layout>
        <c:manualLayout>
          <c:xMode val="edge"/>
          <c:yMode val="edge"/>
          <c:x val="0.30130090522604275"/>
          <c:y val="2.03252032520325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8140975166565718"/>
          <c:y val="0.13262315351076984"/>
          <c:w val="0.46172978377702789"/>
          <c:h val="0.8181274606299212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1EF-4401-BCCF-DBDEBEE9D79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1EF-4401-BCCF-DBDEBEE9D79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1EF-4401-BCCF-DBDEBEE9D79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1EF-4401-BCCF-DBDEBEE9D79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61EF-4401-BCCF-DBDEBEE9D790}"/>
              </c:ext>
            </c:extLst>
          </c:dPt>
          <c:dLbls>
            <c:dLbl>
              <c:idx val="0"/>
              <c:layout>
                <c:manualLayout>
                  <c:x val="-0.13289843794651296"/>
                  <c:y val="0.14699026950899435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61EF-4401-BCCF-DBDEBEE9D79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kvalifikace!$B$25:$B$29</c:f>
              <c:strCache>
                <c:ptCount val="5"/>
                <c:pt idx="0">
                  <c:v>do 5 let</c:v>
                </c:pt>
                <c:pt idx="1">
                  <c:v>6 až 10 let</c:v>
                </c:pt>
                <c:pt idx="2">
                  <c:v>11 až 20 let</c:v>
                </c:pt>
                <c:pt idx="3">
                  <c:v>21 až 30 let</c:v>
                </c:pt>
                <c:pt idx="4">
                  <c:v>více než 31 let</c:v>
                </c:pt>
              </c:strCache>
            </c:strRef>
          </c:cat>
          <c:val>
            <c:numRef>
              <c:f>kvalifikace!$C$25:$C$29</c:f>
              <c:numCache>
                <c:formatCode>General</c:formatCode>
                <c:ptCount val="5"/>
                <c:pt idx="0">
                  <c:v>276</c:v>
                </c:pt>
                <c:pt idx="1">
                  <c:v>183</c:v>
                </c:pt>
                <c:pt idx="2">
                  <c:v>337</c:v>
                </c:pt>
                <c:pt idx="3">
                  <c:v>237</c:v>
                </c:pt>
                <c:pt idx="4">
                  <c:v>219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1EF-4401-BCCF-DBDEBEE9D7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Máte možnost regulovat teplotu na pracovišti podle své potřeby?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45384334361956"/>
          <c:y val="0.16497018797505802"/>
          <c:w val="0.54476933719908904"/>
          <c:h val="0.7974730326339265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B7C-49FD-967F-24041B34D8E5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B7C-49FD-967F-24041B34D8E5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B7C-49FD-967F-24041B34D8E5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B7C-49FD-967F-24041B34D8E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'5_Prostředí'!$B$56:$B$59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'5_Prostředí'!$C$56:$C$59</c:f>
              <c:numCache>
                <c:formatCode>General</c:formatCode>
                <c:ptCount val="4"/>
                <c:pt idx="0">
                  <c:v>349</c:v>
                </c:pt>
                <c:pt idx="1">
                  <c:v>365</c:v>
                </c:pt>
                <c:pt idx="2">
                  <c:v>257</c:v>
                </c:pt>
                <c:pt idx="3">
                  <c:v>281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B7C-49FD-967F-24041B34D8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Hodnotíte vztahy se svými spolupracovníky jako vyhovující?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1584625704748367"/>
          <c:y val="0.1705936719800269"/>
          <c:w val="0.52976793215249718"/>
          <c:h val="0.7962670443633570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B1A-40F1-AE6B-61AC3529976D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B1A-40F1-AE6B-61AC3529976D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B1A-40F1-AE6B-61AC3529976D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B1A-40F1-AE6B-61AC3529976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'6_Vztahy na pracovišti'!$B$6:$B$9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'6_Vztahy na pracovišti'!$C$6:$C$9</c:f>
              <c:numCache>
                <c:formatCode>General</c:formatCode>
                <c:ptCount val="4"/>
                <c:pt idx="0">
                  <c:v>483</c:v>
                </c:pt>
                <c:pt idx="1">
                  <c:v>641</c:v>
                </c:pt>
                <c:pt idx="2">
                  <c:v>97</c:v>
                </c:pt>
                <c:pt idx="3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B1A-40F1-AE6B-61AC352997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Dostává se Vám za Vaši práci někdy pochvaly, uznání, ocenění od Vašeho nadřízeného?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8017863661082099"/>
          <c:y val="0.19585006456186543"/>
          <c:w val="0.44910361370391616"/>
          <c:h val="0.76318733068334299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45F-4E55-9798-9CEBB980CC6C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45F-4E55-9798-9CEBB980CC6C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45F-4E55-9798-9CEBB980CC6C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45F-4E55-9798-9CEBB980CC6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'6_Vztahy na pracovišti'!$B$16:$B$19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'6_Vztahy na pracovišti'!$C$16:$C$19</c:f>
              <c:numCache>
                <c:formatCode>General</c:formatCode>
                <c:ptCount val="4"/>
                <c:pt idx="0">
                  <c:v>376</c:v>
                </c:pt>
                <c:pt idx="1">
                  <c:v>429</c:v>
                </c:pt>
                <c:pt idx="2">
                  <c:v>334</c:v>
                </c:pt>
                <c:pt idx="3">
                  <c:v>113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45F-4E55-9798-9CEBB980CC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Berou Vaši kolegové na vědomí Vaše názory a váží si jich?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6515368693974056"/>
          <c:y val="0.17577369122789363"/>
          <c:w val="0.47156353351060304"/>
          <c:h val="0.80527382958919269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C29-454B-B1F9-A7221E84DC60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C29-454B-B1F9-A7221E84DC60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C29-454B-B1F9-A7221E84DC60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C29-454B-B1F9-A7221E84DC6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'6_Vztahy na pracovišti'!$B$26:$B$29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'6_Vztahy na pracovišti'!$C$26:$C$29</c:f>
              <c:numCache>
                <c:formatCode>General</c:formatCode>
                <c:ptCount val="4"/>
                <c:pt idx="0">
                  <c:v>266</c:v>
                </c:pt>
                <c:pt idx="1">
                  <c:v>790</c:v>
                </c:pt>
                <c:pt idx="2">
                  <c:v>171</c:v>
                </c:pt>
                <c:pt idx="3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C29-454B-B1F9-A7221E84DC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Máte mezi kolegy přátele?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4757774936252627"/>
          <c:y val="0.17226688769167012"/>
          <c:w val="0.49914649557694185"/>
          <c:h val="0.8136242412422906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9D3-4689-BC07-16902B98FC05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9D3-4689-BC07-16902B98FC05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9D3-4689-BC07-16902B98FC05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9D3-4689-BC07-16902B98FC0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'6_Vztahy na pracovišti'!$B$35:$B$38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'6_Vztahy na pracovišti'!$C$35:$C$38</c:f>
              <c:numCache>
                <c:formatCode>General</c:formatCode>
                <c:ptCount val="4"/>
                <c:pt idx="0">
                  <c:v>617</c:v>
                </c:pt>
                <c:pt idx="1">
                  <c:v>407</c:v>
                </c:pt>
                <c:pt idx="2">
                  <c:v>173</c:v>
                </c:pt>
                <c:pt idx="3">
                  <c:v>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9D3-4689-BC07-16902B98FC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Dochází ve Vašem pracovním týmu ke konfliktům?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5822091030567484"/>
          <c:y val="0.1376753987482334"/>
          <c:w val="0.49122836155547678"/>
          <c:h val="0.82107561074096513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DCF-49B6-ACEA-87CF5F4628EE}"/>
              </c:ext>
            </c:extLst>
          </c:dPt>
          <c:dPt>
            <c:idx val="1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DCF-49B6-ACEA-87CF5F4628EE}"/>
              </c:ext>
            </c:extLst>
          </c:dPt>
          <c:dPt>
            <c:idx val="2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DCF-49B6-ACEA-87CF5F4628EE}"/>
              </c:ext>
            </c:extLst>
          </c:dPt>
          <c:dPt>
            <c:idx val="3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DCF-49B6-ACEA-87CF5F4628E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'6_Vztahy na pracovišti'!$B$45:$B$48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'6_Vztahy na pracovišti'!$C$45:$C$48</c:f>
              <c:numCache>
                <c:formatCode>General</c:formatCode>
                <c:ptCount val="4"/>
                <c:pt idx="0">
                  <c:v>133</c:v>
                </c:pt>
                <c:pt idx="1">
                  <c:v>146</c:v>
                </c:pt>
                <c:pt idx="2">
                  <c:v>752</c:v>
                </c:pt>
                <c:pt idx="3">
                  <c:v>221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DCF-49B6-ACEA-87CF5F4628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b="1"/>
              <a:t>Jste spokojen/-a se stylem řízení v knihovně?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7733282348626143"/>
          <c:y val="0.17762782493097454"/>
          <c:w val="0.51867444963829468"/>
          <c:h val="0.82237217506902549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A2B-4915-8A6A-FCF519880C7C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A2B-4915-8A6A-FCF519880C7C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A2B-4915-8A6A-FCF519880C7C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A2B-4915-8A6A-FCF519880C7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'6_Vztahy na pracovišti'!$B$54:$B$57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'6_Vztahy na pracovišti'!$C$54:$C$57</c:f>
              <c:numCache>
                <c:formatCode>General</c:formatCode>
                <c:ptCount val="4"/>
                <c:pt idx="0">
                  <c:v>324</c:v>
                </c:pt>
                <c:pt idx="1">
                  <c:v>522</c:v>
                </c:pt>
                <c:pt idx="2">
                  <c:v>237</c:v>
                </c:pt>
                <c:pt idx="3">
                  <c:v>168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A2B-4915-8A6A-FCF519880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Můžete ve své práci uplatnit svou kreativitu, zapojit své dovednosti, případně využít své zájmy a koníčky?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6737043801083799"/>
          <c:y val="0.18108168045450015"/>
          <c:w val="0.48427068051854744"/>
          <c:h val="0.8060961327618858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730-4C46-BB97-BDD7A164C372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730-4C46-BB97-BDD7A164C372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730-4C46-BB97-BDD7A164C372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730-4C46-BB97-BDD7A164C37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'7_Intelekt'!$B$6:$B$9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'7_Intelekt'!$C$6:$C$9</c:f>
              <c:numCache>
                <c:formatCode>General</c:formatCode>
                <c:ptCount val="4"/>
                <c:pt idx="0">
                  <c:v>525</c:v>
                </c:pt>
                <c:pt idx="1">
                  <c:v>469</c:v>
                </c:pt>
                <c:pt idx="2">
                  <c:v>214</c:v>
                </c:pt>
                <c:pt idx="3">
                  <c:v>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730-4C46-BB97-BDD7A164C3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Využíváte ve své práci kritické myšlení (přemýšlíte o zadaném úkolu/můžete se k němu vyjádřit)?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432602212298613"/>
          <c:y val="0.16709940944881893"/>
          <c:w val="0.51347971533618419"/>
          <c:h val="0.8007074311023622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B7A-4FAB-99BD-B9AB0B840FC8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B7A-4FAB-99BD-B9AB0B840FC8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B7A-4FAB-99BD-B9AB0B840FC8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B7A-4FAB-99BD-B9AB0B840FC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'7_Intelekt'!$B$16:$B$19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'7_Intelekt'!$C$16:$C$19</c:f>
              <c:numCache>
                <c:formatCode>General</c:formatCode>
                <c:ptCount val="4"/>
                <c:pt idx="0">
                  <c:v>588</c:v>
                </c:pt>
                <c:pt idx="1">
                  <c:v>505</c:v>
                </c:pt>
                <c:pt idx="2">
                  <c:v>135</c:v>
                </c:pt>
                <c:pt idx="3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B7A-4FAB-99BD-B9AB0B840F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Využíváte možnost dalšího vzdělávání, když Vám je nabídnuta?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5936183677974833"/>
          <c:y val="0.12933696372065639"/>
          <c:w val="0.52239782176760619"/>
          <c:h val="0.87066303627934361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C09-4D24-BC3A-6A2DD23D76B0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C09-4D24-BC3A-6A2DD23D76B0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C09-4D24-BC3A-6A2DD23D76B0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C09-4D24-BC3A-6A2DD23D76B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'7_Intelekt'!$B$26:$B$29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'7_Intelekt'!$C$26:$C$29</c:f>
              <c:numCache>
                <c:formatCode>General</c:formatCode>
                <c:ptCount val="4"/>
                <c:pt idx="0">
                  <c:v>688</c:v>
                </c:pt>
                <c:pt idx="1">
                  <c:v>424</c:v>
                </c:pt>
                <c:pt idx="2">
                  <c:v>114</c:v>
                </c:pt>
                <c:pt idx="3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C09-4D24-BC3A-6A2DD23D76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b="1"/>
              <a:t>Typ knihovny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7179325661215425"/>
          <c:y val="0.14549246298895419"/>
          <c:w val="0.49271901823082914"/>
          <c:h val="0.70896792067658199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0B6-4085-A570-03FB3DFFB6A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0B6-4085-A570-03FB3DFFB6A2}"/>
              </c:ext>
            </c:extLst>
          </c:dPt>
          <c:dLbls>
            <c:dLbl>
              <c:idx val="0"/>
              <c:layout>
                <c:manualLayout>
                  <c:x val="-8.3392800069732986E-2"/>
                  <c:y val="0.15683429731466633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10B6-4085-A570-03FB3DFFB6A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knihovna!$B$18:$B$19</c:f>
              <c:strCache>
                <c:ptCount val="2"/>
                <c:pt idx="0">
                  <c:v>neprofesionální</c:v>
                </c:pt>
                <c:pt idx="1">
                  <c:v>profesionální</c:v>
                </c:pt>
              </c:strCache>
            </c:strRef>
          </c:cat>
          <c:val>
            <c:numRef>
              <c:f>knihovna!$C$18:$C$19</c:f>
              <c:numCache>
                <c:formatCode>General</c:formatCode>
                <c:ptCount val="2"/>
                <c:pt idx="0">
                  <c:v>124</c:v>
                </c:pt>
                <c:pt idx="1">
                  <c:v>1128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0B6-4085-A570-03FB3DFFB6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Cítíte se v práci přehlceni informacemi?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EA2-41C9-B8AA-62830008A8DB}"/>
              </c:ext>
            </c:extLst>
          </c:dPt>
          <c:dPt>
            <c:idx val="1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EA2-41C9-B8AA-62830008A8DB}"/>
              </c:ext>
            </c:extLst>
          </c:dPt>
          <c:dPt>
            <c:idx val="2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EA2-41C9-B8AA-62830008A8DB}"/>
              </c:ext>
            </c:extLst>
          </c:dPt>
          <c:dPt>
            <c:idx val="3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EA2-41C9-B8AA-62830008A8D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'7_Intelekt'!$B$35:$B$38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'7_Intelekt'!$C$35:$C$38</c:f>
              <c:numCache>
                <c:formatCode>General</c:formatCode>
                <c:ptCount val="4"/>
                <c:pt idx="0">
                  <c:v>264</c:v>
                </c:pt>
                <c:pt idx="1">
                  <c:v>371</c:v>
                </c:pt>
                <c:pt idx="2">
                  <c:v>492</c:v>
                </c:pt>
                <c:pt idx="3">
                  <c:v>125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EA2-41C9-B8AA-62830008A8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Můžete si většinu svých pracovních aktivit organizovat sám/sama podle svých potřeb?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6612475205866443"/>
          <c:y val="0.1885804694973876"/>
          <c:w val="0.48110942477610147"/>
          <c:h val="0.78536242549120616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93E-45A6-A0C0-7C3D8343B33F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93E-45A6-A0C0-7C3D8343B33F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93E-45A6-A0C0-7C3D8343B33F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93E-45A6-A0C0-7C3D8343B33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'7_Intelekt'!$B$44:$B$47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'7_Intelekt'!$C$44:$C$47</c:f>
              <c:numCache>
                <c:formatCode>General</c:formatCode>
                <c:ptCount val="4"/>
                <c:pt idx="0">
                  <c:v>400</c:v>
                </c:pt>
                <c:pt idx="1">
                  <c:v>608</c:v>
                </c:pt>
                <c:pt idx="2">
                  <c:v>199</c:v>
                </c:pt>
                <c:pt idx="3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93E-45A6-A0C0-7C3D8343B3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Cítíte, že máte potíže si osvojit si nové technologie?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648-4F53-8C54-1DA3A4B8FB09}"/>
              </c:ext>
            </c:extLst>
          </c:dPt>
          <c:dPt>
            <c:idx val="1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648-4F53-8C54-1DA3A4B8FB09}"/>
              </c:ext>
            </c:extLst>
          </c:dPt>
          <c:dPt>
            <c:idx val="2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648-4F53-8C54-1DA3A4B8FB09}"/>
              </c:ext>
            </c:extLst>
          </c:dPt>
          <c:dPt>
            <c:idx val="3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648-4F53-8C54-1DA3A4B8FB0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'7_Intelekt'!$B$53:$B$56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'7_Intelekt'!$C$53:$C$56</c:f>
              <c:numCache>
                <c:formatCode>General</c:formatCode>
                <c:ptCount val="4"/>
                <c:pt idx="0">
                  <c:v>77</c:v>
                </c:pt>
                <c:pt idx="1">
                  <c:v>185</c:v>
                </c:pt>
                <c:pt idx="2">
                  <c:v>498</c:v>
                </c:pt>
                <c:pt idx="3">
                  <c:v>492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648-4F53-8C54-1DA3A4B8FB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Baví /naplňuje Vás Vaše práce?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6523301138053562"/>
          <c:y val="0.14511731219408386"/>
          <c:w val="0.48742662137411752"/>
          <c:h val="0.828295914024260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DDF-492E-9228-F78C8D6B3D13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DDF-492E-9228-F78C8D6B3D13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DDF-492E-9228-F78C8D6B3D13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DDF-492E-9228-F78C8D6B3D13}"/>
              </c:ext>
            </c:extLst>
          </c:dPt>
          <c:dLbls>
            <c:dLbl>
              <c:idx val="2"/>
              <c:layout>
                <c:manualLayout>
                  <c:x val="4.1427811086238477E-3"/>
                  <c:y val="2.3275164928708236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DDF-492E-9228-F78C8D6B3D1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'8_Spiritualita_hodnoty'!$B$5:$B$8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'8_Spiritualita_hodnoty'!$C$5:$C$8</c:f>
              <c:numCache>
                <c:formatCode>General</c:formatCode>
                <c:ptCount val="4"/>
                <c:pt idx="0">
                  <c:v>646</c:v>
                </c:pt>
                <c:pt idx="1">
                  <c:v>492</c:v>
                </c:pt>
                <c:pt idx="2">
                  <c:v>91</c:v>
                </c:pt>
                <c:pt idx="3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DDF-492E-9228-F78C8D6B3D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Vnímáte, že Vaše práce má smysl?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8512855750555671"/>
          <c:y val="0.17092417346914204"/>
          <c:w val="0.45467609959262667"/>
          <c:h val="0.78073587131883759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F0D-4D63-819F-F05DE711A4EA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F0D-4D63-819F-F05DE711A4EA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F0D-4D63-819F-F05DE711A4EA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F0D-4D63-819F-F05DE711A4E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'8_Spiritualita_hodnoty'!$B$14:$B$17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'8_Spiritualita_hodnoty'!$C$14:$C$17</c:f>
              <c:numCache>
                <c:formatCode>General</c:formatCode>
                <c:ptCount val="4"/>
                <c:pt idx="0">
                  <c:v>698</c:v>
                </c:pt>
                <c:pt idx="1">
                  <c:v>443</c:v>
                </c:pt>
                <c:pt idx="2">
                  <c:v>94</c:v>
                </c:pt>
                <c:pt idx="3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F0D-4D63-819F-F05DE711A4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Mají Vaši blízcí pochopení pro Vaši práci?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7884375917978405"/>
          <c:y val="0.17026494028671948"/>
          <c:w val="0.48234887836472673"/>
          <c:h val="0.8056252542900223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B12-4AE3-A2E3-7E5464C79755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B12-4AE3-A2E3-7E5464C79755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B12-4AE3-A2E3-7E5464C79755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B12-4AE3-A2E3-7E5464C7975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'8_Spiritualita_hodnoty'!$B$23:$B$26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'8_Spiritualita_hodnoty'!$C$23:$C$26</c:f>
              <c:numCache>
                <c:formatCode>General</c:formatCode>
                <c:ptCount val="4"/>
                <c:pt idx="0">
                  <c:v>688</c:v>
                </c:pt>
                <c:pt idx="1">
                  <c:v>449</c:v>
                </c:pt>
                <c:pt idx="2">
                  <c:v>102</c:v>
                </c:pt>
                <c:pt idx="3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B12-4AE3-A2E3-7E5464C797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Rozcházejí se Vaše představy o pracovní pozici s realitou ve Vaší knihovně?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6458463659784465"/>
          <c:y val="0.139401525281038"/>
          <c:w val="0.47267404477666097"/>
          <c:h val="0.8063700292180459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7EC-49EF-ACB5-B1FA4BC9E0CB}"/>
              </c:ext>
            </c:extLst>
          </c:dPt>
          <c:dPt>
            <c:idx val="1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7EC-49EF-ACB5-B1FA4BC9E0CB}"/>
              </c:ext>
            </c:extLst>
          </c:dPt>
          <c:dPt>
            <c:idx val="2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7EC-49EF-ACB5-B1FA4BC9E0CB}"/>
              </c:ext>
            </c:extLst>
          </c:dPt>
          <c:dPt>
            <c:idx val="3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7EC-49EF-ACB5-B1FA4BC9E0C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'8_Spiritualita_hodnoty'!$B$33:$B$36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'8_Spiritualita_hodnoty'!$C$33:$C$36</c:f>
              <c:numCache>
                <c:formatCode>General</c:formatCode>
                <c:ptCount val="4"/>
                <c:pt idx="0">
                  <c:v>133</c:v>
                </c:pt>
                <c:pt idx="1">
                  <c:v>209</c:v>
                </c:pt>
                <c:pt idx="2">
                  <c:v>512</c:v>
                </c:pt>
                <c:pt idx="3">
                  <c:v>398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7EC-49EF-ACB5-B1FA4BC9E0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Umožňuje Vám nadřízený profesní nebo kariérní růst?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8165637458582982"/>
          <c:y val="0.17761274158911955"/>
          <c:w val="0.48139084655234421"/>
          <c:h val="0.80414152776357506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021-4090-831A-9E2C2F7802C8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021-4090-831A-9E2C2F7802C8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021-4090-831A-9E2C2F7802C8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021-4090-831A-9E2C2F7802C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'8_Spiritualita_hodnoty'!$B$43:$B$46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'8_Spiritualita_hodnoty'!$C$43:$C$46</c:f>
              <c:numCache>
                <c:formatCode>General</c:formatCode>
                <c:ptCount val="4"/>
                <c:pt idx="0">
                  <c:v>419</c:v>
                </c:pt>
                <c:pt idx="1">
                  <c:v>467</c:v>
                </c:pt>
                <c:pt idx="2">
                  <c:v>251</c:v>
                </c:pt>
                <c:pt idx="3">
                  <c:v>115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021-4090-831A-9E2C2F7802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Vnímáte svou pracovní pozici v knihovně jako perspektivní povolání v budoucnosti? 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5E3-4C0E-8723-B22FD3C1AAD2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5E3-4C0E-8723-B22FD3C1AAD2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5E3-4C0E-8723-B22FD3C1AAD2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5E3-4C0E-8723-B22FD3C1AAD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'8_Spiritualita_hodnoty'!$B$52:$B$55</c:f>
              <c:strCache>
                <c:ptCount val="4"/>
                <c:pt idx="0">
                  <c:v>Ano</c:v>
                </c:pt>
                <c:pt idx="1">
                  <c:v>Spíše ano</c:v>
                </c:pt>
                <c:pt idx="2">
                  <c:v>Spíše ne</c:v>
                </c:pt>
                <c:pt idx="3">
                  <c:v>Ne</c:v>
                </c:pt>
              </c:strCache>
            </c:strRef>
          </c:cat>
          <c:val>
            <c:numRef>
              <c:f>'8_Spiritualita_hodnoty'!$C$52:$C$55</c:f>
              <c:numCache>
                <c:formatCode>General</c:formatCode>
                <c:ptCount val="4"/>
                <c:pt idx="0">
                  <c:v>389</c:v>
                </c:pt>
                <c:pt idx="1">
                  <c:v>449</c:v>
                </c:pt>
                <c:pt idx="2">
                  <c:v>292</c:v>
                </c:pt>
                <c:pt idx="3">
                  <c:v>121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5E3-4C0E-8723-B22FD3C1AA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b="1"/>
              <a:t>Počet zaměstnanců knihovny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2777043746097034"/>
          <c:y val="0.11769581433899708"/>
          <c:w val="0.5382476206574357"/>
          <c:h val="0.83346376716760817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E21-4316-8140-641BF8F2467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E21-4316-8140-641BF8F2467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E21-4316-8140-641BF8F2467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E21-4316-8140-641BF8F2467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EE21-4316-8140-641BF8F24679}"/>
              </c:ext>
            </c:extLst>
          </c:dPt>
          <c:dLbls>
            <c:dLbl>
              <c:idx val="0"/>
              <c:layout>
                <c:manualLayout>
                  <c:x val="-0.21594626700285005"/>
                  <c:y val="8.7677419823907046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EE21-4316-8140-641BF8F24679}"/>
                </c:ext>
              </c:extLst>
            </c:dLbl>
            <c:dLbl>
              <c:idx val="1"/>
              <c:layout>
                <c:manualLayout>
                  <c:x val="4.2411880983571106E-2"/>
                  <c:y val="-9.3848088933481649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EE21-4316-8140-641BF8F2467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knihovna!$B$4:$B$8</c:f>
              <c:strCache>
                <c:ptCount val="5"/>
                <c:pt idx="0">
                  <c:v>do 10 zaměstnanců</c:v>
                </c:pt>
                <c:pt idx="1">
                  <c:v>11 - 25 zaměstnanců</c:v>
                </c:pt>
                <c:pt idx="2">
                  <c:v>26 - 50 zaměstnanců</c:v>
                </c:pt>
                <c:pt idx="3">
                  <c:v>51 - 100 zaměstnanců</c:v>
                </c:pt>
                <c:pt idx="4">
                  <c:v>101 a více zaměstnanců</c:v>
                </c:pt>
              </c:strCache>
            </c:strRef>
          </c:cat>
          <c:val>
            <c:numRef>
              <c:f>knihovna!$C$4:$C$8</c:f>
              <c:numCache>
                <c:formatCode>General</c:formatCode>
                <c:ptCount val="5"/>
                <c:pt idx="0">
                  <c:v>520</c:v>
                </c:pt>
                <c:pt idx="1">
                  <c:v>257</c:v>
                </c:pt>
                <c:pt idx="2">
                  <c:v>136</c:v>
                </c:pt>
                <c:pt idx="3">
                  <c:v>179</c:v>
                </c:pt>
                <c:pt idx="4">
                  <c:v>160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E21-4316-8140-641BF8F246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5439338825755932"/>
          <c:y val="4.8426150121065374E-2"/>
          <c:w val="0.43997326133571785"/>
          <c:h val="0.88679055118110239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B5E-4836-83AE-5FCDF7822ED0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B5E-4836-83AE-5FCDF7822ED0}"/>
              </c:ext>
            </c:extLst>
          </c:dPt>
          <c:dPt>
            <c:idx val="2"/>
            <c:bubble3D val="0"/>
            <c:spPr>
              <a:solidFill>
                <a:srgbClr val="F19E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B5E-4836-83AE-5FCDF7822ED0}"/>
              </c:ext>
            </c:extLst>
          </c:dPt>
          <c:dPt>
            <c:idx val="3"/>
            <c:bubble3D val="0"/>
            <c:spPr>
              <a:solidFill>
                <a:srgbClr val="FD5C4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B5E-4836-83AE-5FCDF7822ED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'Shrnutí za všechny oblasti'!$K$4:$N$4</c:f>
              <c:strCache>
                <c:ptCount val="4"/>
                <c:pt idx="0">
                  <c:v>Pozitivní</c:v>
                </c:pt>
                <c:pt idx="1">
                  <c:v>Spíše pozitivní</c:v>
                </c:pt>
                <c:pt idx="2">
                  <c:v>Spíše negativní</c:v>
                </c:pt>
                <c:pt idx="3">
                  <c:v>Negativní</c:v>
                </c:pt>
              </c:strCache>
            </c:strRef>
          </c:cat>
          <c:val>
            <c:numRef>
              <c:f>'Shrnutí za všechny oblasti'!$K$14:$N$14</c:f>
              <c:numCache>
                <c:formatCode>General</c:formatCode>
                <c:ptCount val="4"/>
                <c:pt idx="0">
                  <c:v>21516</c:v>
                </c:pt>
                <c:pt idx="1">
                  <c:v>21468</c:v>
                </c:pt>
                <c:pt idx="2">
                  <c:v>10320</c:v>
                </c:pt>
                <c:pt idx="3">
                  <c:v>6790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B5E-4836-83AE-5FCDF7822ED0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7.2304711084345649E-2"/>
          <c:y val="0.36711775434850302"/>
          <c:w val="0.37480141332939776"/>
          <c:h val="0.458501331401371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1200" b="0" i="0" u="none" strike="noStrike" kern="1200" baseline="0">
              <a:solidFill>
                <a:schemeClr val="tx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'Shrnutí za všechny oblasti'!$J$6:$J$13</c:f>
              <c:strCache>
                <c:ptCount val="8"/>
                <c:pt idx="0">
                  <c:v>Fyzické tělo</c:v>
                </c:pt>
                <c:pt idx="1">
                  <c:v>Prostředí</c:v>
                </c:pt>
                <c:pt idx="2">
                  <c:v>Senzualita/smysly</c:v>
                </c:pt>
                <c:pt idx="3">
                  <c:v>Výživa</c:v>
                </c:pt>
                <c:pt idx="4">
                  <c:v>Emocionalita</c:v>
                </c:pt>
                <c:pt idx="5">
                  <c:v>Intelekt</c:v>
                </c:pt>
                <c:pt idx="6">
                  <c:v>Vztahy na pracovišti</c:v>
                </c:pt>
                <c:pt idx="7">
                  <c:v>Spiritualita/Hodnoty</c:v>
                </c:pt>
              </c:strCache>
            </c:strRef>
          </c:cat>
          <c:val>
            <c:numRef>
              <c:f>'Shrnutí za všechny oblasti'!$K$6:$K$13</c:f>
              <c:numCache>
                <c:formatCode>General</c:formatCode>
                <c:ptCount val="8"/>
                <c:pt idx="0">
                  <c:v>2292</c:v>
                </c:pt>
                <c:pt idx="1">
                  <c:v>2534</c:v>
                </c:pt>
                <c:pt idx="2">
                  <c:v>3099</c:v>
                </c:pt>
                <c:pt idx="3">
                  <c:v>2791</c:v>
                </c:pt>
                <c:pt idx="4">
                  <c:v>2457</c:v>
                </c:pt>
                <c:pt idx="5">
                  <c:v>2818</c:v>
                </c:pt>
                <c:pt idx="6">
                  <c:v>2287</c:v>
                </c:pt>
                <c:pt idx="7">
                  <c:v>3238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BEF-465E-BD48-65B11220B401}"/>
            </c:ext>
          </c:extLst>
        </c:ser>
        <c:ser>
          <c:idx val="1"/>
          <c:order val="1"/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strRef>
              <c:f>'Shrnutí za všechny oblasti'!$J$6:$J$13</c:f>
              <c:strCache>
                <c:ptCount val="8"/>
                <c:pt idx="0">
                  <c:v>Fyzické tělo</c:v>
                </c:pt>
                <c:pt idx="1">
                  <c:v>Prostředí</c:v>
                </c:pt>
                <c:pt idx="2">
                  <c:v>Senzualita/smysly</c:v>
                </c:pt>
                <c:pt idx="3">
                  <c:v>Výživa</c:v>
                </c:pt>
                <c:pt idx="4">
                  <c:v>Emocionalita</c:v>
                </c:pt>
                <c:pt idx="5">
                  <c:v>Intelekt</c:v>
                </c:pt>
                <c:pt idx="6">
                  <c:v>Vztahy na pracovišti</c:v>
                </c:pt>
                <c:pt idx="7">
                  <c:v>Spiritualita/Hodnoty</c:v>
                </c:pt>
              </c:strCache>
            </c:strRef>
          </c:cat>
          <c:val>
            <c:numRef>
              <c:f>'Shrnutí za všechny oblasti'!$L$6:$L$13</c:f>
              <c:numCache>
                <c:formatCode>General</c:formatCode>
                <c:ptCount val="8"/>
                <c:pt idx="0">
                  <c:v>1847</c:v>
                </c:pt>
                <c:pt idx="1">
                  <c:v>2552</c:v>
                </c:pt>
                <c:pt idx="2">
                  <c:v>2121</c:v>
                </c:pt>
                <c:pt idx="3">
                  <c:v>2480</c:v>
                </c:pt>
                <c:pt idx="4">
                  <c:v>3119</c:v>
                </c:pt>
                <c:pt idx="5">
                  <c:v>2996</c:v>
                </c:pt>
                <c:pt idx="6">
                  <c:v>3541</c:v>
                </c:pt>
                <c:pt idx="7">
                  <c:v>2812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BEF-465E-BD48-65B11220B401}"/>
            </c:ext>
          </c:extLst>
        </c:ser>
        <c:ser>
          <c:idx val="2"/>
          <c:order val="2"/>
          <c:spPr>
            <a:solidFill>
              <a:srgbClr val="F19E90"/>
            </a:solidFill>
            <a:ln>
              <a:noFill/>
            </a:ln>
            <a:effectLst/>
          </c:spPr>
          <c:invertIfNegative val="0"/>
          <c:cat>
            <c:strRef>
              <c:f>'Shrnutí za všechny oblasti'!$J$6:$J$13</c:f>
              <c:strCache>
                <c:ptCount val="8"/>
                <c:pt idx="0">
                  <c:v>Fyzické tělo</c:v>
                </c:pt>
                <c:pt idx="1">
                  <c:v>Prostředí</c:v>
                </c:pt>
                <c:pt idx="2">
                  <c:v>Senzualita/smysly</c:v>
                </c:pt>
                <c:pt idx="3">
                  <c:v>Výživa</c:v>
                </c:pt>
                <c:pt idx="4">
                  <c:v>Emocionalita</c:v>
                </c:pt>
                <c:pt idx="5">
                  <c:v>Intelekt</c:v>
                </c:pt>
                <c:pt idx="6">
                  <c:v>Vztahy na pracovišti</c:v>
                </c:pt>
                <c:pt idx="7">
                  <c:v>Spiritualita/Hodnoty</c:v>
                </c:pt>
              </c:strCache>
            </c:strRef>
          </c:cat>
          <c:val>
            <c:numRef>
              <c:f>'Shrnutí za všechny oblasti'!$M$6:$M$13</c:f>
              <c:numCache>
                <c:formatCode>General</c:formatCode>
                <c:ptCount val="8"/>
                <c:pt idx="0">
                  <c:v>1649</c:v>
                </c:pt>
                <c:pt idx="1">
                  <c:v>1456</c:v>
                </c:pt>
                <c:pt idx="2">
                  <c:v>1346</c:v>
                </c:pt>
                <c:pt idx="3">
                  <c:v>1090</c:v>
                </c:pt>
                <c:pt idx="4">
                  <c:v>1364</c:v>
                </c:pt>
                <c:pt idx="5">
                  <c:v>1218</c:v>
                </c:pt>
                <c:pt idx="6">
                  <c:v>1158</c:v>
                </c:pt>
                <c:pt idx="7">
                  <c:v>1039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BEF-465E-BD48-65B11220B401}"/>
            </c:ext>
          </c:extLst>
        </c:ser>
        <c:ser>
          <c:idx val="3"/>
          <c:order val="3"/>
          <c:spPr>
            <a:solidFill>
              <a:srgbClr val="FD5C48"/>
            </a:solidFill>
            <a:ln>
              <a:noFill/>
            </a:ln>
            <a:effectLst/>
          </c:spPr>
          <c:invertIfNegative val="0"/>
          <c:cat>
            <c:strRef>
              <c:f>'Shrnutí za všechny oblasti'!$J$6:$J$13</c:f>
              <c:strCache>
                <c:ptCount val="8"/>
                <c:pt idx="0">
                  <c:v>Fyzické tělo</c:v>
                </c:pt>
                <c:pt idx="1">
                  <c:v>Prostředí</c:v>
                </c:pt>
                <c:pt idx="2">
                  <c:v>Senzualita/smysly</c:v>
                </c:pt>
                <c:pt idx="3">
                  <c:v>Výživa</c:v>
                </c:pt>
                <c:pt idx="4">
                  <c:v>Emocionalita</c:v>
                </c:pt>
                <c:pt idx="5">
                  <c:v>Intelekt</c:v>
                </c:pt>
                <c:pt idx="6">
                  <c:v>Vztahy na pracovišti</c:v>
                </c:pt>
                <c:pt idx="7">
                  <c:v>Spiritualita/Hodnoty</c:v>
                </c:pt>
              </c:strCache>
            </c:strRef>
          </c:cat>
          <c:val>
            <c:numRef>
              <c:f>'Shrnutí za všechny oblasti'!$N$6:$N$13</c:f>
              <c:numCache>
                <c:formatCode>General</c:formatCode>
                <c:ptCount val="8"/>
                <c:pt idx="0">
                  <c:v>1724</c:v>
                </c:pt>
                <c:pt idx="1">
                  <c:v>970</c:v>
                </c:pt>
                <c:pt idx="2">
                  <c:v>946</c:v>
                </c:pt>
                <c:pt idx="3">
                  <c:v>1151</c:v>
                </c:pt>
                <c:pt idx="4">
                  <c:v>572</c:v>
                </c:pt>
                <c:pt idx="5">
                  <c:v>480</c:v>
                </c:pt>
                <c:pt idx="6">
                  <c:v>525</c:v>
                </c:pt>
                <c:pt idx="7">
                  <c:v>422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BEF-465E-BD48-65B11220B4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601656224"/>
        <c:axId val="601658520"/>
      </c:barChart>
      <c:catAx>
        <c:axId val="6016562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01658520"/>
        <c:crosses val="autoZero"/>
        <c:auto val="1"/>
        <c:lblAlgn val="ctr"/>
        <c:lblOffset val="100"/>
        <c:noMultiLvlLbl val="0"/>
      </c:catAx>
      <c:valAx>
        <c:axId val="6016585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016562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FC14799-78AE-43D8-AEEF-79AD254B43A9}" type="doc">
      <dgm:prSet loTypeId="urn:microsoft.com/office/officeart/2005/8/layout/pyramid2" loCatId="pyramid" qsTypeId="urn:microsoft.com/office/officeart/2005/8/quickstyle/simple1" qsCatId="simple" csTypeId="urn:microsoft.com/office/officeart/2005/8/colors/accent1_2" csCatId="accent1" phldr="1"/>
      <dgm:spPr/>
    </dgm:pt>
    <dgm:pt modelId="{FE5E83DA-715C-4D1F-8A6F-565A44CD562A}">
      <dgm:prSet phldrT="[Text]" custT="1"/>
      <dgm:spPr>
        <a:ln>
          <a:solidFill>
            <a:schemeClr val="tx1">
              <a:lumMod val="65000"/>
              <a:lumOff val="35000"/>
            </a:schemeClr>
          </a:solidFill>
        </a:ln>
      </dgm:spPr>
      <dgm:t>
        <a:bodyPr/>
        <a:lstStyle/>
        <a:p>
          <a:r>
            <a:rPr lang="cs-CZ" sz="1200" b="1"/>
            <a:t>1252 </a:t>
          </a:r>
          <a:r>
            <a:rPr lang="cs-CZ" sz="1200"/>
            <a:t>- Počet respondentů</a:t>
          </a:r>
        </a:p>
      </dgm:t>
    </dgm:pt>
    <dgm:pt modelId="{5AE0ED97-2B7D-4C36-8D6C-B81F5BC39AC8}" type="parTrans" cxnId="{58F5B2C4-936D-464F-8EBE-D52C3C693194}">
      <dgm:prSet/>
      <dgm:spPr/>
      <dgm:t>
        <a:bodyPr/>
        <a:lstStyle/>
        <a:p>
          <a:endParaRPr lang="cs-CZ" sz="1200"/>
        </a:p>
      </dgm:t>
    </dgm:pt>
    <dgm:pt modelId="{AFECE1E6-9EA0-409B-B809-B7904A456D2F}" type="sibTrans" cxnId="{58F5B2C4-936D-464F-8EBE-D52C3C693194}">
      <dgm:prSet/>
      <dgm:spPr/>
      <dgm:t>
        <a:bodyPr/>
        <a:lstStyle/>
        <a:p>
          <a:endParaRPr lang="cs-CZ" sz="1200"/>
        </a:p>
      </dgm:t>
    </dgm:pt>
    <dgm:pt modelId="{E88284C9-C354-4EC4-B9DC-2DB833B22D2F}">
      <dgm:prSet phldrT="[Text]" custT="1"/>
      <dgm:spPr>
        <a:ln>
          <a:solidFill>
            <a:schemeClr val="tx1">
              <a:lumMod val="65000"/>
              <a:lumOff val="35000"/>
            </a:schemeClr>
          </a:solidFill>
        </a:ln>
      </dgm:spPr>
      <dgm:t>
        <a:bodyPr/>
        <a:lstStyle/>
        <a:p>
          <a:pPr>
            <a:buFont typeface="Times New Roman" panose="02020603050405020304" pitchFamily="18" charset="0"/>
            <a:buChar char="•"/>
          </a:pPr>
          <a:r>
            <a:rPr lang="cs-CZ" sz="1200" b="1"/>
            <a:t>2 235 </a:t>
          </a:r>
          <a:r>
            <a:rPr lang="cs-CZ" sz="1200" b="0"/>
            <a:t>– podnětů</a:t>
          </a:r>
          <a:br>
            <a:rPr lang="cs-CZ" sz="1200" b="0"/>
          </a:br>
          <a:r>
            <a:rPr lang="cs-CZ" sz="1200" b="0"/>
            <a:t>z 8 otevřených otázek</a:t>
          </a:r>
        </a:p>
      </dgm:t>
    </dgm:pt>
    <dgm:pt modelId="{6C3F9B90-4804-46E5-8586-ADF3B3993D37}" type="parTrans" cxnId="{896821FE-73FA-440E-8B58-2E9B5FA1FE1C}">
      <dgm:prSet/>
      <dgm:spPr/>
      <dgm:t>
        <a:bodyPr/>
        <a:lstStyle/>
        <a:p>
          <a:endParaRPr lang="cs-CZ" sz="1200"/>
        </a:p>
      </dgm:t>
    </dgm:pt>
    <dgm:pt modelId="{47A31129-2CD6-41F5-A9E7-146989C2127E}" type="sibTrans" cxnId="{896821FE-73FA-440E-8B58-2E9B5FA1FE1C}">
      <dgm:prSet/>
      <dgm:spPr/>
      <dgm:t>
        <a:bodyPr/>
        <a:lstStyle/>
        <a:p>
          <a:endParaRPr lang="cs-CZ" sz="1200"/>
        </a:p>
      </dgm:t>
    </dgm:pt>
    <dgm:pt modelId="{1DC2DAEB-3752-49A9-BE2D-724E9F029547}">
      <dgm:prSet phldrT="[Text]" custT="1"/>
      <dgm:spPr>
        <a:ln>
          <a:solidFill>
            <a:schemeClr val="tx1">
              <a:lumMod val="65000"/>
              <a:lumOff val="35000"/>
            </a:schemeClr>
          </a:solidFill>
        </a:ln>
      </dgm:spPr>
      <dgm:t>
        <a:bodyPr/>
        <a:lstStyle/>
        <a:p>
          <a:pPr>
            <a:buFont typeface="Times New Roman" panose="02020603050405020304" pitchFamily="18" charset="0"/>
            <a:buChar char="•"/>
          </a:pPr>
          <a:r>
            <a:rPr lang="cs-CZ" sz="1200" b="1"/>
            <a:t>60 096 </a:t>
          </a:r>
          <a:r>
            <a:rPr lang="cs-CZ" sz="1200" b="0"/>
            <a:t>- zaznamenaných odpovědí na uzavřené otázky</a:t>
          </a:r>
        </a:p>
      </dgm:t>
    </dgm:pt>
    <dgm:pt modelId="{4BFDC4E0-831E-4B4E-8D5A-24CB2F15A3E0}" type="parTrans" cxnId="{DBA000B9-58C3-40E3-A5FD-8451F24E9FA1}">
      <dgm:prSet/>
      <dgm:spPr/>
      <dgm:t>
        <a:bodyPr/>
        <a:lstStyle/>
        <a:p>
          <a:endParaRPr lang="cs-CZ" sz="1200"/>
        </a:p>
      </dgm:t>
    </dgm:pt>
    <dgm:pt modelId="{2B1B6893-C881-439B-AC40-50359F1D58D8}" type="sibTrans" cxnId="{DBA000B9-58C3-40E3-A5FD-8451F24E9FA1}">
      <dgm:prSet/>
      <dgm:spPr/>
      <dgm:t>
        <a:bodyPr/>
        <a:lstStyle/>
        <a:p>
          <a:endParaRPr lang="cs-CZ" sz="1200"/>
        </a:p>
      </dgm:t>
    </dgm:pt>
    <dgm:pt modelId="{8C4FC225-8ED6-40E0-A4EE-7CFA615A6430}" type="pres">
      <dgm:prSet presAssocID="{2FC14799-78AE-43D8-AEEF-79AD254B43A9}" presName="compositeShape" presStyleCnt="0">
        <dgm:presLayoutVars>
          <dgm:dir/>
          <dgm:resizeHandles/>
        </dgm:presLayoutVars>
      </dgm:prSet>
      <dgm:spPr/>
    </dgm:pt>
    <dgm:pt modelId="{74023DF3-0534-4AA3-BE65-8200E938FF11}" type="pres">
      <dgm:prSet presAssocID="{2FC14799-78AE-43D8-AEEF-79AD254B43A9}" presName="pyramid" presStyleLbl="node1" presStyleIdx="0" presStyleCnt="1"/>
      <dgm:spPr>
        <a:solidFill>
          <a:schemeClr val="accent6">
            <a:lumMod val="60000"/>
            <a:lumOff val="40000"/>
          </a:schemeClr>
        </a:solidFill>
      </dgm:spPr>
    </dgm:pt>
    <dgm:pt modelId="{A40A039F-9B21-4365-BE7B-C1DB71CFAE3D}" type="pres">
      <dgm:prSet presAssocID="{2FC14799-78AE-43D8-AEEF-79AD254B43A9}" presName="theList" presStyleCnt="0"/>
      <dgm:spPr/>
    </dgm:pt>
    <dgm:pt modelId="{C2D34DCC-8340-4777-BC5C-0DA3D7AB8980}" type="pres">
      <dgm:prSet presAssocID="{FE5E83DA-715C-4D1F-8A6F-565A44CD562A}" presName="aNode" presStyleLbl="fgAcc1" presStyleIdx="0" presStyleCnt="3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C2EA4431-9AE3-4016-9A4F-D35EE7782EFC}" type="pres">
      <dgm:prSet presAssocID="{FE5E83DA-715C-4D1F-8A6F-565A44CD562A}" presName="aSpace" presStyleCnt="0"/>
      <dgm:spPr/>
    </dgm:pt>
    <dgm:pt modelId="{4D86B689-27F7-4291-B67E-A790CEAEE048}" type="pres">
      <dgm:prSet presAssocID="{E88284C9-C354-4EC4-B9DC-2DB833B22D2F}" presName="aNode" presStyleLbl="fgAcc1" presStyleIdx="1" presStyleCnt="3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786E9F70-F25D-424D-8583-1287CA90E4AD}" type="pres">
      <dgm:prSet presAssocID="{E88284C9-C354-4EC4-B9DC-2DB833B22D2F}" presName="aSpace" presStyleCnt="0"/>
      <dgm:spPr/>
    </dgm:pt>
    <dgm:pt modelId="{A0BCE71B-FBB9-4124-8921-A8450227CEF9}" type="pres">
      <dgm:prSet presAssocID="{1DC2DAEB-3752-49A9-BE2D-724E9F029547}" presName="aNode" presStyleLbl="fgAcc1" presStyleIdx="2" presStyleCnt="3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45EB9864-BB3F-4FC8-8480-97CAF963E946}" type="pres">
      <dgm:prSet presAssocID="{1DC2DAEB-3752-49A9-BE2D-724E9F029547}" presName="aSpace" presStyleCnt="0"/>
      <dgm:spPr/>
    </dgm:pt>
  </dgm:ptLst>
  <dgm:cxnLst>
    <dgm:cxn modelId="{557FCEBC-1FC1-40D4-A165-50BC0E6745AF}" type="presOf" srcId="{E88284C9-C354-4EC4-B9DC-2DB833B22D2F}" destId="{4D86B689-27F7-4291-B67E-A790CEAEE048}" srcOrd="0" destOrd="0" presId="urn:microsoft.com/office/officeart/2005/8/layout/pyramid2"/>
    <dgm:cxn modelId="{8E9331E5-CD96-48C7-9FCA-F75A1ED32C53}" type="presOf" srcId="{2FC14799-78AE-43D8-AEEF-79AD254B43A9}" destId="{8C4FC225-8ED6-40E0-A4EE-7CFA615A6430}" srcOrd="0" destOrd="0" presId="urn:microsoft.com/office/officeart/2005/8/layout/pyramid2"/>
    <dgm:cxn modelId="{896821FE-73FA-440E-8B58-2E9B5FA1FE1C}" srcId="{2FC14799-78AE-43D8-AEEF-79AD254B43A9}" destId="{E88284C9-C354-4EC4-B9DC-2DB833B22D2F}" srcOrd="1" destOrd="0" parTransId="{6C3F9B90-4804-46E5-8586-ADF3B3993D37}" sibTransId="{47A31129-2CD6-41F5-A9E7-146989C2127E}"/>
    <dgm:cxn modelId="{DBA000B9-58C3-40E3-A5FD-8451F24E9FA1}" srcId="{2FC14799-78AE-43D8-AEEF-79AD254B43A9}" destId="{1DC2DAEB-3752-49A9-BE2D-724E9F029547}" srcOrd="2" destOrd="0" parTransId="{4BFDC4E0-831E-4B4E-8D5A-24CB2F15A3E0}" sibTransId="{2B1B6893-C881-439B-AC40-50359F1D58D8}"/>
    <dgm:cxn modelId="{5731683E-9856-40EE-9EA5-62CDDA900211}" type="presOf" srcId="{FE5E83DA-715C-4D1F-8A6F-565A44CD562A}" destId="{C2D34DCC-8340-4777-BC5C-0DA3D7AB8980}" srcOrd="0" destOrd="0" presId="urn:microsoft.com/office/officeart/2005/8/layout/pyramid2"/>
    <dgm:cxn modelId="{3AE37DBB-F7F0-4F46-A55B-E13633E26F96}" type="presOf" srcId="{1DC2DAEB-3752-49A9-BE2D-724E9F029547}" destId="{A0BCE71B-FBB9-4124-8921-A8450227CEF9}" srcOrd="0" destOrd="0" presId="urn:microsoft.com/office/officeart/2005/8/layout/pyramid2"/>
    <dgm:cxn modelId="{58F5B2C4-936D-464F-8EBE-D52C3C693194}" srcId="{2FC14799-78AE-43D8-AEEF-79AD254B43A9}" destId="{FE5E83DA-715C-4D1F-8A6F-565A44CD562A}" srcOrd="0" destOrd="0" parTransId="{5AE0ED97-2B7D-4C36-8D6C-B81F5BC39AC8}" sibTransId="{AFECE1E6-9EA0-409B-B809-B7904A456D2F}"/>
    <dgm:cxn modelId="{C1BB4300-90B4-47A0-8085-6FB5CCC980C8}" type="presParOf" srcId="{8C4FC225-8ED6-40E0-A4EE-7CFA615A6430}" destId="{74023DF3-0534-4AA3-BE65-8200E938FF11}" srcOrd="0" destOrd="0" presId="urn:microsoft.com/office/officeart/2005/8/layout/pyramid2"/>
    <dgm:cxn modelId="{C2FC8C1C-324A-4B33-AA39-03D9A3191D66}" type="presParOf" srcId="{8C4FC225-8ED6-40E0-A4EE-7CFA615A6430}" destId="{A40A039F-9B21-4365-BE7B-C1DB71CFAE3D}" srcOrd="1" destOrd="0" presId="urn:microsoft.com/office/officeart/2005/8/layout/pyramid2"/>
    <dgm:cxn modelId="{C06B347E-B86D-4659-90A9-2094C6405ECF}" type="presParOf" srcId="{A40A039F-9B21-4365-BE7B-C1DB71CFAE3D}" destId="{C2D34DCC-8340-4777-BC5C-0DA3D7AB8980}" srcOrd="0" destOrd="0" presId="urn:microsoft.com/office/officeart/2005/8/layout/pyramid2"/>
    <dgm:cxn modelId="{C26F8324-07F8-4D74-9144-D6A06D9D5BAC}" type="presParOf" srcId="{A40A039F-9B21-4365-BE7B-C1DB71CFAE3D}" destId="{C2EA4431-9AE3-4016-9A4F-D35EE7782EFC}" srcOrd="1" destOrd="0" presId="urn:microsoft.com/office/officeart/2005/8/layout/pyramid2"/>
    <dgm:cxn modelId="{D9F68DA1-4DF4-4C7A-9C4C-0ECC5EC405DA}" type="presParOf" srcId="{A40A039F-9B21-4365-BE7B-C1DB71CFAE3D}" destId="{4D86B689-27F7-4291-B67E-A790CEAEE048}" srcOrd="2" destOrd="0" presId="urn:microsoft.com/office/officeart/2005/8/layout/pyramid2"/>
    <dgm:cxn modelId="{A374A470-7C8D-42F5-A5A1-A89607A7F619}" type="presParOf" srcId="{A40A039F-9B21-4365-BE7B-C1DB71CFAE3D}" destId="{786E9F70-F25D-424D-8583-1287CA90E4AD}" srcOrd="3" destOrd="0" presId="urn:microsoft.com/office/officeart/2005/8/layout/pyramid2"/>
    <dgm:cxn modelId="{5CEF271B-D328-46DA-A3D0-E37391D62C62}" type="presParOf" srcId="{A40A039F-9B21-4365-BE7B-C1DB71CFAE3D}" destId="{A0BCE71B-FBB9-4124-8921-A8450227CEF9}" srcOrd="4" destOrd="0" presId="urn:microsoft.com/office/officeart/2005/8/layout/pyramid2"/>
    <dgm:cxn modelId="{7B289985-B2E1-4F07-B061-99515C620E91}" type="presParOf" srcId="{A40A039F-9B21-4365-BE7B-C1DB71CFAE3D}" destId="{45EB9864-BB3F-4FC8-8480-97CAF963E946}" srcOrd="5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4023DF3-0534-4AA3-BE65-8200E938FF11}">
      <dsp:nvSpPr>
        <dsp:cNvPr id="0" name=""/>
        <dsp:cNvSpPr/>
      </dsp:nvSpPr>
      <dsp:spPr>
        <a:xfrm>
          <a:off x="902969" y="0"/>
          <a:ext cx="3200400" cy="3200400"/>
        </a:xfrm>
        <a:prstGeom prst="triangle">
          <a:avLst/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2D34DCC-8340-4777-BC5C-0DA3D7AB8980}">
      <dsp:nvSpPr>
        <dsp:cNvPr id="0" name=""/>
        <dsp:cNvSpPr/>
      </dsp:nvSpPr>
      <dsp:spPr>
        <a:xfrm>
          <a:off x="2503170" y="321758"/>
          <a:ext cx="2080260" cy="757594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tx1">
              <a:lumMod val="65000"/>
              <a:lumOff val="3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200" b="1" kern="1200"/>
            <a:t>1252 </a:t>
          </a:r>
          <a:r>
            <a:rPr lang="cs-CZ" sz="1200" kern="1200"/>
            <a:t>- Počet respondentů</a:t>
          </a:r>
        </a:p>
      </dsp:txBody>
      <dsp:txXfrm>
        <a:off x="2540153" y="358741"/>
        <a:ext cx="2006294" cy="683628"/>
      </dsp:txXfrm>
    </dsp:sp>
    <dsp:sp modelId="{4D86B689-27F7-4291-B67E-A790CEAEE048}">
      <dsp:nvSpPr>
        <dsp:cNvPr id="0" name=""/>
        <dsp:cNvSpPr/>
      </dsp:nvSpPr>
      <dsp:spPr>
        <a:xfrm>
          <a:off x="2503170" y="1174052"/>
          <a:ext cx="2080260" cy="757594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tx1">
              <a:lumMod val="65000"/>
              <a:lumOff val="3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Times New Roman" panose="02020603050405020304" pitchFamily="18" charset="0"/>
            <a:buChar char="•"/>
          </a:pPr>
          <a:r>
            <a:rPr lang="cs-CZ" sz="1200" b="1" kern="1200"/>
            <a:t>2 235 </a:t>
          </a:r>
          <a:r>
            <a:rPr lang="cs-CZ" sz="1200" b="0" kern="1200"/>
            <a:t>– podnětů</a:t>
          </a:r>
          <a:br>
            <a:rPr lang="cs-CZ" sz="1200" b="0" kern="1200"/>
          </a:br>
          <a:r>
            <a:rPr lang="cs-CZ" sz="1200" b="0" kern="1200"/>
            <a:t>z 8 otevřených otázek</a:t>
          </a:r>
        </a:p>
      </dsp:txBody>
      <dsp:txXfrm>
        <a:off x="2540153" y="1211035"/>
        <a:ext cx="2006294" cy="683628"/>
      </dsp:txXfrm>
    </dsp:sp>
    <dsp:sp modelId="{A0BCE71B-FBB9-4124-8921-A8450227CEF9}">
      <dsp:nvSpPr>
        <dsp:cNvPr id="0" name=""/>
        <dsp:cNvSpPr/>
      </dsp:nvSpPr>
      <dsp:spPr>
        <a:xfrm>
          <a:off x="2503170" y="2026347"/>
          <a:ext cx="2080260" cy="757594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tx1">
              <a:lumMod val="65000"/>
              <a:lumOff val="3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Times New Roman" panose="02020603050405020304" pitchFamily="18" charset="0"/>
            <a:buChar char="•"/>
          </a:pPr>
          <a:r>
            <a:rPr lang="cs-CZ" sz="1200" b="1" kern="1200"/>
            <a:t>60 096 </a:t>
          </a:r>
          <a:r>
            <a:rPr lang="cs-CZ" sz="1200" b="0" kern="1200"/>
            <a:t>- zaznamenaných odpovědí na uzavřené otázky</a:t>
          </a:r>
        </a:p>
      </dsp:txBody>
      <dsp:txXfrm>
        <a:off x="2540153" y="2063330"/>
        <a:ext cx="2006294" cy="68362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5FA6FA-DDD8-4B0E-9653-A8D3EB090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56</Pages>
  <Words>7665</Words>
  <Characters>45227</Characters>
  <Application>Microsoft Office Word</Application>
  <DocSecurity>0</DocSecurity>
  <Lines>376</Lines>
  <Paragraphs>105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52787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Pillerová Vladana</dc:creator>
  <cp:keywords/>
  <dc:description/>
  <cp:lastModifiedBy>Pillerová Vladana</cp:lastModifiedBy>
  <cp:revision>26</cp:revision>
  <dcterms:created xsi:type="dcterms:W3CDTF">2020-01-30T14:19:00Z</dcterms:created>
  <dcterms:modified xsi:type="dcterms:W3CDTF">2022-04-05T12:56:00Z</dcterms:modified>
</cp:coreProperties>
</file>