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75AD9" w14:textId="42830396" w:rsidR="008D570C" w:rsidRPr="008D570C" w:rsidRDefault="00E23717" w:rsidP="00E23717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0118CB4A" wp14:editId="28C902F4">
            <wp:extent cx="2407920" cy="51181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C4DCF9" w14:textId="77777777" w:rsidR="004C3E42" w:rsidRPr="00923F88" w:rsidRDefault="00D140DE" w:rsidP="004C3E42">
      <w:pPr>
        <w:jc w:val="center"/>
        <w:rPr>
          <w:sz w:val="28"/>
          <w:szCs w:val="28"/>
        </w:rPr>
      </w:pPr>
      <w:r w:rsidRPr="00923F88">
        <w:rPr>
          <w:sz w:val="28"/>
          <w:szCs w:val="28"/>
        </w:rPr>
        <w:t>Závěrečná konference Platformy</w:t>
      </w:r>
      <w:r w:rsidR="004C3E42" w:rsidRPr="00923F88">
        <w:rPr>
          <w:sz w:val="28"/>
          <w:szCs w:val="28"/>
        </w:rPr>
        <w:t xml:space="preserve"> kultura</w:t>
      </w:r>
    </w:p>
    <w:p w14:paraId="0D5E0166" w14:textId="2CD4F08F" w:rsidR="00923F88" w:rsidRPr="003F70E5" w:rsidRDefault="00923F88" w:rsidP="004C3E42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</w:t>
      </w:r>
      <w:r w:rsidR="00CF2185">
        <w:rPr>
          <w:rFonts w:ascii="Times New Roman" w:hAnsi="Times New Roman"/>
          <w:b/>
          <w:sz w:val="28"/>
          <w:szCs w:val="28"/>
        </w:rPr>
        <w:t>Podpora zaměstnaneckého rozvoje v</w:t>
      </w:r>
      <w:r w:rsidR="00D91BF0">
        <w:rPr>
          <w:rFonts w:ascii="Times New Roman" w:hAnsi="Times New Roman"/>
          <w:b/>
          <w:sz w:val="28"/>
          <w:szCs w:val="28"/>
        </w:rPr>
        <w:t xml:space="preserve"> knihovnách a dalších </w:t>
      </w:r>
      <w:r w:rsidR="00CF2185">
        <w:rPr>
          <w:rFonts w:ascii="Times New Roman" w:hAnsi="Times New Roman"/>
          <w:b/>
          <w:sz w:val="28"/>
          <w:szCs w:val="28"/>
        </w:rPr>
        <w:t>kulturních institucích</w:t>
      </w:r>
      <w:r>
        <w:rPr>
          <w:b/>
          <w:sz w:val="28"/>
          <w:szCs w:val="28"/>
        </w:rPr>
        <w:t>“</w:t>
      </w:r>
    </w:p>
    <w:p w14:paraId="6A684E5D" w14:textId="4311A7EB" w:rsidR="00923F88" w:rsidRDefault="002E7AAB" w:rsidP="00923F88">
      <w:pPr>
        <w:jc w:val="center"/>
      </w:pPr>
      <w:r w:rsidRPr="00923F88">
        <w:t xml:space="preserve">Projekt </w:t>
      </w:r>
      <w:r w:rsidR="00E23717">
        <w:t>„</w:t>
      </w:r>
      <w:r w:rsidR="00E23717" w:rsidRPr="00E23717">
        <w:t>Společným postupem sociálních partnerů k řešení klíčových témat v</w:t>
      </w:r>
      <w:r w:rsidR="00E23717">
        <w:t> </w:t>
      </w:r>
      <w:r w:rsidR="00E23717" w:rsidRPr="00E23717">
        <w:t>odvětvích</w:t>
      </w:r>
      <w:r w:rsidR="00E23717">
        <w:t>“</w:t>
      </w:r>
    </w:p>
    <w:p w14:paraId="3E933B59" w14:textId="057A59D2" w:rsidR="00F101E1" w:rsidRDefault="00893595" w:rsidP="00893595">
      <w:pPr>
        <w:jc w:val="center"/>
        <w:rPr>
          <w:b/>
        </w:rPr>
      </w:pPr>
      <w:r w:rsidRPr="00E15ED9">
        <w:rPr>
          <w:b/>
        </w:rPr>
        <w:t>Pořádá OSPKOP a SKIP ČR</w:t>
      </w:r>
    </w:p>
    <w:p w14:paraId="41D47E84" w14:textId="77777777" w:rsidR="00D91BF0" w:rsidRPr="00E15ED9" w:rsidRDefault="00D91BF0" w:rsidP="00893595">
      <w:pPr>
        <w:jc w:val="center"/>
        <w:rPr>
          <w:b/>
        </w:rPr>
      </w:pPr>
    </w:p>
    <w:p w14:paraId="31589EF3" w14:textId="1A25558B" w:rsidR="004C3E42" w:rsidRPr="004C3E42" w:rsidRDefault="003F70E5" w:rsidP="003F70E5">
      <w:pPr>
        <w:contextualSpacing/>
        <w:rPr>
          <w:b/>
        </w:rPr>
      </w:pPr>
      <w:r>
        <w:rPr>
          <w:b/>
        </w:rPr>
        <w:t xml:space="preserve">Datum: </w:t>
      </w:r>
      <w:r w:rsidR="00E23717" w:rsidRPr="004378E3">
        <w:t>1</w:t>
      </w:r>
      <w:r w:rsidRPr="003F70E5">
        <w:t xml:space="preserve">. </w:t>
      </w:r>
      <w:r w:rsidR="00E23717">
        <w:t>6</w:t>
      </w:r>
      <w:r w:rsidR="00A33C4A">
        <w:t>. 2</w:t>
      </w:r>
      <w:r w:rsidRPr="003F70E5">
        <w:t>0</w:t>
      </w:r>
      <w:r w:rsidR="00E23717">
        <w:t>22</w:t>
      </w:r>
    </w:p>
    <w:p w14:paraId="2FD68D0C" w14:textId="65654D1A" w:rsidR="002B1013" w:rsidRDefault="002B1013">
      <w:pPr>
        <w:contextualSpacing/>
      </w:pPr>
      <w:r w:rsidRPr="002B1013">
        <w:rPr>
          <w:b/>
        </w:rPr>
        <w:t>Místo konání:</w:t>
      </w:r>
      <w:r>
        <w:t xml:space="preserve"> </w:t>
      </w:r>
      <w:r w:rsidR="00920376">
        <w:t xml:space="preserve">Odborový svaz pracovníků </w:t>
      </w:r>
      <w:r w:rsidR="00E23717">
        <w:t>kultury a ochrany přírody</w:t>
      </w:r>
      <w:r w:rsidRPr="002B1013">
        <w:t>, Senovážné nám. 23, Praha 1, zasedací místnost č. 16, přízemí vchod C</w:t>
      </w:r>
      <w:r w:rsidR="00055863">
        <w:t>.</w:t>
      </w:r>
    </w:p>
    <w:p w14:paraId="54EDC4BF" w14:textId="77777777" w:rsidR="009A3DBD" w:rsidRDefault="009A3DBD">
      <w:pPr>
        <w:contextualSpacing/>
      </w:pPr>
      <w:r w:rsidRPr="002B1013">
        <w:rPr>
          <w:b/>
        </w:rPr>
        <w:t>Prezence:</w:t>
      </w:r>
      <w:r>
        <w:t xml:space="preserve"> </w:t>
      </w:r>
      <w:r w:rsidR="004C3E42">
        <w:t xml:space="preserve">od </w:t>
      </w:r>
      <w:r>
        <w:t>9:00 hod.</w:t>
      </w:r>
    </w:p>
    <w:p w14:paraId="40A1C6DA" w14:textId="79B8D5B3" w:rsidR="002B1013" w:rsidRDefault="009A3DBD">
      <w:pPr>
        <w:contextualSpacing/>
      </w:pPr>
      <w:r w:rsidRPr="002B1013">
        <w:rPr>
          <w:b/>
        </w:rPr>
        <w:t>Zahájení konference:</w:t>
      </w:r>
      <w:r>
        <w:t xml:space="preserve"> </w:t>
      </w:r>
      <w:r w:rsidR="00E23717">
        <w:t>9</w:t>
      </w:r>
      <w:r>
        <w:t>:</w:t>
      </w:r>
      <w:r w:rsidR="00E23717">
        <w:t>3</w:t>
      </w:r>
      <w:r>
        <w:t>0 hod.</w:t>
      </w:r>
    </w:p>
    <w:p w14:paraId="19566F84" w14:textId="6288E94E" w:rsidR="003F70E5" w:rsidRDefault="004E698B">
      <w:pPr>
        <w:contextualSpacing/>
      </w:pPr>
      <w:r>
        <w:rPr>
          <w:b/>
        </w:rPr>
        <w:t>Ukončení</w:t>
      </w:r>
      <w:r w:rsidR="003F70E5" w:rsidRPr="003F70E5">
        <w:rPr>
          <w:b/>
        </w:rPr>
        <w:t>:</w:t>
      </w:r>
      <w:r w:rsidR="003F70E5">
        <w:t xml:space="preserve"> 16:</w:t>
      </w:r>
      <w:r w:rsidR="00E23717">
        <w:t>00</w:t>
      </w:r>
      <w:r w:rsidR="003F70E5">
        <w:t xml:space="preserve"> hod.</w:t>
      </w:r>
    </w:p>
    <w:p w14:paraId="2400D806" w14:textId="77777777" w:rsidR="008D570C" w:rsidRDefault="008D570C">
      <w:pPr>
        <w:contextualSpacing/>
      </w:pPr>
    </w:p>
    <w:p w14:paraId="4F6C1314" w14:textId="001D6B6E" w:rsidR="00050E46" w:rsidRDefault="005B29B2" w:rsidP="004E698B">
      <w:pPr>
        <w:contextualSpacing/>
        <w:jc w:val="center"/>
        <w:rPr>
          <w:b/>
        </w:rPr>
      </w:pPr>
      <w:r>
        <w:rPr>
          <w:b/>
        </w:rPr>
        <w:t>PROGRAM</w:t>
      </w:r>
    </w:p>
    <w:p w14:paraId="03AF0766" w14:textId="77777777" w:rsidR="00D91BF0" w:rsidRDefault="00D91BF0" w:rsidP="004E698B">
      <w:pPr>
        <w:contextualSpacing/>
        <w:jc w:val="center"/>
        <w:rPr>
          <w:b/>
        </w:rPr>
      </w:pPr>
    </w:p>
    <w:p w14:paraId="67835BE6" w14:textId="3CD5992E" w:rsidR="00AE15F8" w:rsidRDefault="00AE15F8" w:rsidP="00125B63">
      <w:pPr>
        <w:ind w:left="1410" w:hanging="1410"/>
      </w:pPr>
      <w:bookmarkStart w:id="0" w:name="OLE_LINK1"/>
      <w:r>
        <w:t xml:space="preserve">9:30 – 9:35 </w:t>
      </w:r>
      <w:r w:rsidR="00201F65">
        <w:tab/>
      </w:r>
      <w:r w:rsidRPr="00D61468">
        <w:rPr>
          <w:b/>
          <w:bCs/>
        </w:rPr>
        <w:t xml:space="preserve">Zahájení </w:t>
      </w:r>
      <w:r w:rsidR="00201F65" w:rsidRPr="00D61468">
        <w:rPr>
          <w:b/>
          <w:bCs/>
        </w:rPr>
        <w:t>konference</w:t>
      </w:r>
    </w:p>
    <w:p w14:paraId="1883802E" w14:textId="77777777" w:rsidR="00CD6A29" w:rsidRDefault="00E23717" w:rsidP="00CD6A29">
      <w:pPr>
        <w:ind w:left="1412" w:hanging="1412"/>
        <w:contextualSpacing/>
      </w:pPr>
      <w:r>
        <w:t>9</w:t>
      </w:r>
      <w:r w:rsidR="000B1F3E">
        <w:t>:</w:t>
      </w:r>
      <w:r>
        <w:t>3</w:t>
      </w:r>
      <w:r w:rsidR="00201F65">
        <w:t>5</w:t>
      </w:r>
      <w:r w:rsidR="000B1F3E">
        <w:t xml:space="preserve"> </w:t>
      </w:r>
      <w:r w:rsidR="005E36E9">
        <w:t>–</w:t>
      </w:r>
      <w:r w:rsidR="000B1F3E">
        <w:t xml:space="preserve"> 10:</w:t>
      </w:r>
      <w:r w:rsidR="0038795A">
        <w:t>0</w:t>
      </w:r>
      <w:r w:rsidR="00201F65">
        <w:t>5</w:t>
      </w:r>
      <w:r w:rsidR="000B1F3E">
        <w:t xml:space="preserve"> </w:t>
      </w:r>
      <w:r w:rsidR="000B1F3E">
        <w:tab/>
      </w:r>
      <w:r w:rsidR="00342EE5">
        <w:t xml:space="preserve">PhDr. </w:t>
      </w:r>
      <w:r w:rsidR="0038795A">
        <w:t>Miroslava Knoflíčková</w:t>
      </w:r>
      <w:r w:rsidR="0015228D">
        <w:t xml:space="preserve">, </w:t>
      </w:r>
      <w:r w:rsidR="00CD6A29">
        <w:t>předsedkyně Odborového</w:t>
      </w:r>
      <w:r w:rsidR="005E51D3">
        <w:t xml:space="preserve"> svaz</w:t>
      </w:r>
      <w:r w:rsidR="00CD6A29">
        <w:t>u</w:t>
      </w:r>
      <w:r w:rsidR="005E51D3">
        <w:t xml:space="preserve"> praco</w:t>
      </w:r>
      <w:r w:rsidR="0015228D">
        <w:t>vníků kultury a ochrany přírody</w:t>
      </w:r>
      <w:r w:rsidR="005E51D3">
        <w:t xml:space="preserve"> </w:t>
      </w:r>
    </w:p>
    <w:p w14:paraId="0024C940" w14:textId="014A3FF0" w:rsidR="00D44A50" w:rsidRDefault="005E51D3" w:rsidP="00CD6A29">
      <w:pPr>
        <w:ind w:left="1410"/>
      </w:pPr>
      <w:r w:rsidRPr="005E51D3">
        <w:rPr>
          <w:i/>
        </w:rPr>
        <w:t>Sociální dialog a kolektivní vyjednávání v kulturních institucích – výsledky šetření mezi zaměstnanci a zaměstnavateli</w:t>
      </w:r>
    </w:p>
    <w:p w14:paraId="1D016D85" w14:textId="7108A5C8" w:rsidR="005E51D3" w:rsidRDefault="000B1F3E" w:rsidP="007F78A5">
      <w:pPr>
        <w:ind w:left="1412" w:hanging="1412"/>
        <w:contextualSpacing/>
      </w:pPr>
      <w:r>
        <w:t>10:</w:t>
      </w:r>
      <w:r w:rsidR="0038795A">
        <w:t>0</w:t>
      </w:r>
      <w:r w:rsidR="00201F65">
        <w:t>5</w:t>
      </w:r>
      <w:r>
        <w:t xml:space="preserve"> – 10:</w:t>
      </w:r>
      <w:r w:rsidR="00201F65">
        <w:t>50</w:t>
      </w:r>
      <w:r>
        <w:tab/>
      </w:r>
      <w:r w:rsidR="005E51D3">
        <w:t xml:space="preserve">JUDr. </w:t>
      </w:r>
      <w:r w:rsidR="008208A4">
        <w:t>Jaroslav</w:t>
      </w:r>
      <w:r w:rsidR="0038795A">
        <w:t xml:space="preserve"> Stránský</w:t>
      </w:r>
      <w:r w:rsidR="0015228D">
        <w:t>, Ph.D., Masarykova univerzita Brno</w:t>
      </w:r>
      <w:r>
        <w:t xml:space="preserve"> </w:t>
      </w:r>
    </w:p>
    <w:p w14:paraId="1E494DB4" w14:textId="26516E4E" w:rsidR="000B1F3E" w:rsidRPr="005E51D3" w:rsidRDefault="005E51D3" w:rsidP="005E51D3">
      <w:pPr>
        <w:ind w:left="1410"/>
        <w:rPr>
          <w:i/>
        </w:rPr>
      </w:pPr>
      <w:r w:rsidRPr="005E51D3">
        <w:rPr>
          <w:i/>
        </w:rPr>
        <w:t>Sociální dialog a jeho účastníci, specifika kolektivního vyjednávání a problematika uzavírání kolektivních smluv</w:t>
      </w:r>
    </w:p>
    <w:p w14:paraId="7D36C7BB" w14:textId="52FAA91E" w:rsidR="00B22ADC" w:rsidRDefault="000B1F3E" w:rsidP="00863D34">
      <w:pPr>
        <w:ind w:left="1410" w:hanging="1410"/>
      </w:pPr>
      <w:r>
        <w:t>10:</w:t>
      </w:r>
      <w:r w:rsidR="00201F65">
        <w:t>50</w:t>
      </w:r>
      <w:r>
        <w:t xml:space="preserve"> – 11:0</w:t>
      </w:r>
      <w:r w:rsidR="00201F65">
        <w:t>5</w:t>
      </w:r>
      <w:r>
        <w:tab/>
      </w:r>
      <w:r w:rsidR="0038795A" w:rsidRPr="00252F58">
        <w:rPr>
          <w:b/>
          <w:bCs/>
        </w:rPr>
        <w:t>Přestávka na kávu</w:t>
      </w:r>
    </w:p>
    <w:p w14:paraId="292ACD11" w14:textId="4125249E" w:rsidR="005E51D3" w:rsidRDefault="00106082" w:rsidP="007F78A5">
      <w:pPr>
        <w:ind w:left="1412" w:hanging="1412"/>
        <w:contextualSpacing/>
      </w:pPr>
      <w:r>
        <w:t>11:0</w:t>
      </w:r>
      <w:r w:rsidR="00201F65">
        <w:t>5</w:t>
      </w:r>
      <w:r>
        <w:t xml:space="preserve"> – 11:</w:t>
      </w:r>
      <w:r w:rsidR="00201F65">
        <w:t>50</w:t>
      </w:r>
      <w:r w:rsidR="000B1F3E">
        <w:tab/>
      </w:r>
      <w:r w:rsidR="005E51D3">
        <w:t xml:space="preserve">Mgr. Ing. </w:t>
      </w:r>
      <w:r w:rsidR="0038795A">
        <w:t>Soňa Plháková</w:t>
      </w:r>
      <w:r w:rsidR="0015228D">
        <w:t>, psycholožka, le</w:t>
      </w:r>
      <w:bookmarkStart w:id="1" w:name="_GoBack"/>
      <w:bookmarkEnd w:id="1"/>
      <w:r w:rsidR="0015228D">
        <w:t>ktorka</w:t>
      </w:r>
    </w:p>
    <w:p w14:paraId="39995B40" w14:textId="433D7E80" w:rsidR="00106082" w:rsidRPr="00DA22FD" w:rsidRDefault="005E51D3" w:rsidP="005E51D3">
      <w:pPr>
        <w:ind w:left="1410"/>
        <w:rPr>
          <w:i/>
        </w:rPr>
      </w:pPr>
      <w:r w:rsidRPr="00DA22FD">
        <w:rPr>
          <w:rFonts w:ascii="Calibri" w:eastAsia="Times New Roman" w:hAnsi="Calibri" w:cs="Calibri"/>
          <w:i/>
          <w:color w:val="212121"/>
          <w:shd w:val="clear" w:color="auto" w:fill="FFFFFF"/>
          <w:lang w:eastAsia="cs-CZ"/>
        </w:rPr>
        <w:t>Syndrom vyhoření – příčiny jako vodítka pro nápravu</w:t>
      </w:r>
    </w:p>
    <w:p w14:paraId="357A9BAE" w14:textId="37362460" w:rsidR="00DA22FD" w:rsidRDefault="00106082" w:rsidP="00D44A50">
      <w:pPr>
        <w:contextualSpacing/>
        <w:rPr>
          <w:bCs/>
        </w:rPr>
      </w:pPr>
      <w:r w:rsidRPr="005E36E9">
        <w:rPr>
          <w:bCs/>
        </w:rPr>
        <w:t>11:</w:t>
      </w:r>
      <w:r w:rsidR="00201F65">
        <w:rPr>
          <w:bCs/>
        </w:rPr>
        <w:t>50</w:t>
      </w:r>
      <w:r w:rsidRPr="005E36E9">
        <w:rPr>
          <w:bCs/>
        </w:rPr>
        <w:t xml:space="preserve"> – 12:</w:t>
      </w:r>
      <w:r w:rsidR="00201F65">
        <w:rPr>
          <w:bCs/>
        </w:rPr>
        <w:t>35</w:t>
      </w:r>
      <w:r w:rsidR="000B1F3E" w:rsidRPr="005E36E9">
        <w:rPr>
          <w:bCs/>
        </w:rPr>
        <w:tab/>
      </w:r>
      <w:r w:rsidR="00FB5342">
        <w:rPr>
          <w:bCs/>
        </w:rPr>
        <w:t xml:space="preserve">Bc. </w:t>
      </w:r>
      <w:r w:rsidR="0038795A" w:rsidRPr="005E36E9">
        <w:rPr>
          <w:bCs/>
        </w:rPr>
        <w:t>Šárka Secová</w:t>
      </w:r>
      <w:r w:rsidR="00DA22FD">
        <w:rPr>
          <w:bCs/>
        </w:rPr>
        <w:t>, výživová poradkyně</w:t>
      </w:r>
    </w:p>
    <w:p w14:paraId="4B4E8C14" w14:textId="4A01788D" w:rsidR="000B1F3E" w:rsidRPr="00DA22FD" w:rsidRDefault="00D61468" w:rsidP="00DA22FD">
      <w:pPr>
        <w:ind w:left="702" w:firstLine="708"/>
        <w:rPr>
          <w:bCs/>
          <w:i/>
        </w:rPr>
      </w:pPr>
      <w:r w:rsidRPr="00DA22FD">
        <w:rPr>
          <w:bCs/>
          <w:i/>
        </w:rPr>
        <w:t>Zdravá výživa jako prevence vyhoření</w:t>
      </w:r>
    </w:p>
    <w:p w14:paraId="1F60AF56" w14:textId="517820B5" w:rsidR="00D44A50" w:rsidRPr="00252F58" w:rsidRDefault="00106082" w:rsidP="000B1F3E">
      <w:pPr>
        <w:ind w:left="1410" w:hanging="1410"/>
        <w:rPr>
          <w:b/>
          <w:bCs/>
        </w:rPr>
      </w:pPr>
      <w:r>
        <w:t>12:</w:t>
      </w:r>
      <w:r w:rsidR="00201F65">
        <w:t>35</w:t>
      </w:r>
      <w:r>
        <w:t xml:space="preserve"> – 1</w:t>
      </w:r>
      <w:r w:rsidR="0038795A">
        <w:t>3</w:t>
      </w:r>
      <w:r>
        <w:t>:</w:t>
      </w:r>
      <w:r w:rsidR="00201F65">
        <w:t>2</w:t>
      </w:r>
      <w:r w:rsidR="00F76747">
        <w:t>0</w:t>
      </w:r>
      <w:r w:rsidR="000B1F3E">
        <w:tab/>
      </w:r>
      <w:r w:rsidR="00F76747" w:rsidRPr="00252F58">
        <w:rPr>
          <w:b/>
          <w:bCs/>
        </w:rPr>
        <w:t>Přestávka na oběd</w:t>
      </w:r>
    </w:p>
    <w:p w14:paraId="5B334870" w14:textId="3A422717" w:rsidR="000B1F3E" w:rsidRDefault="00106082" w:rsidP="000B1F3E">
      <w:pPr>
        <w:ind w:left="1410" w:hanging="1410"/>
      </w:pPr>
      <w:r>
        <w:t>1</w:t>
      </w:r>
      <w:r w:rsidR="00F76747">
        <w:t>3</w:t>
      </w:r>
      <w:r>
        <w:t>:</w:t>
      </w:r>
      <w:r w:rsidR="00F76747">
        <w:t>20 – 14:05</w:t>
      </w:r>
      <w:r w:rsidR="000B1F3E">
        <w:tab/>
      </w:r>
      <w:r w:rsidR="00DA22FD">
        <w:t xml:space="preserve">Ing. </w:t>
      </w:r>
      <w:r w:rsidR="00F76747">
        <w:t>Richard Ščerba</w:t>
      </w:r>
      <w:r w:rsidR="008025C6">
        <w:t xml:space="preserve">, MBA, </w:t>
      </w:r>
      <w:r w:rsidR="00DA22FD">
        <w:t xml:space="preserve">ředitel Personálního odboru Národní knihovny </w:t>
      </w:r>
      <w:r w:rsidR="008025C6">
        <w:t>ČR</w:t>
      </w:r>
      <w:r w:rsidR="005E51D3">
        <w:t xml:space="preserve"> </w:t>
      </w:r>
      <w:r w:rsidR="005E51D3" w:rsidRPr="00DA22FD">
        <w:rPr>
          <w:i/>
        </w:rPr>
        <w:t>Motivační program a komunikace se zaměstnancem</w:t>
      </w:r>
    </w:p>
    <w:p w14:paraId="074E1E97" w14:textId="2DC3BAEE" w:rsidR="00DA22FD" w:rsidRDefault="00F76747" w:rsidP="00D44A50">
      <w:pPr>
        <w:contextualSpacing/>
        <w:rPr>
          <w:bCs/>
        </w:rPr>
      </w:pPr>
      <w:r w:rsidRPr="00252F58">
        <w:rPr>
          <w:bCs/>
        </w:rPr>
        <w:t xml:space="preserve">14.05 – </w:t>
      </w:r>
      <w:r w:rsidR="00106082" w:rsidRPr="00252F58">
        <w:rPr>
          <w:bCs/>
        </w:rPr>
        <w:t>14:</w:t>
      </w:r>
      <w:r w:rsidRPr="00252F58">
        <w:rPr>
          <w:bCs/>
        </w:rPr>
        <w:t>3</w:t>
      </w:r>
      <w:r w:rsidR="00106082" w:rsidRPr="00252F58">
        <w:rPr>
          <w:bCs/>
        </w:rPr>
        <w:t>5</w:t>
      </w:r>
      <w:r w:rsidR="000B1F3E" w:rsidRPr="00252F58">
        <w:rPr>
          <w:bCs/>
        </w:rPr>
        <w:tab/>
      </w:r>
      <w:r w:rsidR="00DA22FD">
        <w:rPr>
          <w:bCs/>
        </w:rPr>
        <w:t xml:space="preserve">Ing. </w:t>
      </w:r>
      <w:r w:rsidRPr="00252F58">
        <w:rPr>
          <w:bCs/>
        </w:rPr>
        <w:t>Radomíra Kodetová</w:t>
      </w:r>
      <w:r w:rsidR="008025C6">
        <w:rPr>
          <w:bCs/>
        </w:rPr>
        <w:t xml:space="preserve">, </w:t>
      </w:r>
      <w:r w:rsidR="00FB5342">
        <w:rPr>
          <w:bCs/>
        </w:rPr>
        <w:t>ředitelka K</w:t>
      </w:r>
      <w:r w:rsidR="00DA22FD">
        <w:rPr>
          <w:bCs/>
        </w:rPr>
        <w:t>rajské knihovny v </w:t>
      </w:r>
      <w:r w:rsidR="008025C6">
        <w:rPr>
          <w:bCs/>
        </w:rPr>
        <w:t>Pardubicích</w:t>
      </w:r>
    </w:p>
    <w:p w14:paraId="596ED47E" w14:textId="6D909B93" w:rsidR="000B1F3E" w:rsidRPr="00DA22FD" w:rsidRDefault="005E51D3" w:rsidP="00DA22FD">
      <w:pPr>
        <w:ind w:left="702" w:firstLine="708"/>
        <w:rPr>
          <w:bCs/>
          <w:i/>
        </w:rPr>
      </w:pPr>
      <w:r w:rsidRPr="00DA22FD">
        <w:rPr>
          <w:i/>
        </w:rPr>
        <w:t>Výzvy, které Covid přinesl do vztahů na pracovišti</w:t>
      </w:r>
    </w:p>
    <w:p w14:paraId="0BDABD85" w14:textId="6484FF05" w:rsidR="005978B7" w:rsidRDefault="00106082" w:rsidP="000B1F3E">
      <w:pPr>
        <w:ind w:left="1410" w:hanging="1410"/>
      </w:pPr>
      <w:r>
        <w:t>14:</w:t>
      </w:r>
      <w:r w:rsidR="005E36E9">
        <w:t xml:space="preserve">35 – </w:t>
      </w:r>
      <w:r w:rsidR="00C27FCD">
        <w:t>14:</w:t>
      </w:r>
      <w:r w:rsidR="005E36E9">
        <w:t>50</w:t>
      </w:r>
      <w:r w:rsidR="000B1F3E">
        <w:tab/>
      </w:r>
      <w:r w:rsidR="005E36E9" w:rsidRPr="00252F58">
        <w:rPr>
          <w:b/>
          <w:bCs/>
        </w:rPr>
        <w:t>Přestávka na kávu</w:t>
      </w:r>
    </w:p>
    <w:p w14:paraId="1513F73A" w14:textId="5B8935BB" w:rsidR="007F78A5" w:rsidRDefault="00C27FCD" w:rsidP="007F78A5">
      <w:pPr>
        <w:ind w:left="1412" w:hanging="1412"/>
        <w:contextualSpacing/>
      </w:pPr>
      <w:r>
        <w:t>14:</w:t>
      </w:r>
      <w:r w:rsidR="005E36E9">
        <w:t xml:space="preserve">50 – </w:t>
      </w:r>
      <w:r w:rsidR="000B1F3E">
        <w:t>15:</w:t>
      </w:r>
      <w:r w:rsidR="005E36E9">
        <w:t>2</w:t>
      </w:r>
      <w:r w:rsidR="000B1F3E">
        <w:t>0</w:t>
      </w:r>
      <w:r w:rsidR="000B1F3E">
        <w:tab/>
      </w:r>
      <w:r w:rsidR="007F78A5">
        <w:t xml:space="preserve">Ing. arch. </w:t>
      </w:r>
      <w:r w:rsidR="005E36E9">
        <w:t>Petr Lešek</w:t>
      </w:r>
      <w:r w:rsidR="008025C6">
        <w:t>, ateliér Projektil architekti</w:t>
      </w:r>
    </w:p>
    <w:p w14:paraId="61A53F54" w14:textId="143A2116" w:rsidR="00C27FCD" w:rsidRPr="007F78A5" w:rsidRDefault="005E51D3" w:rsidP="007F78A5">
      <w:pPr>
        <w:ind w:left="1410"/>
        <w:rPr>
          <w:i/>
        </w:rPr>
      </w:pPr>
      <w:r w:rsidRPr="007F78A5">
        <w:rPr>
          <w:i/>
        </w:rPr>
        <w:t>Zkušenost architekta od přípravy projektu po realizaci a užívání knihovny</w:t>
      </w:r>
    </w:p>
    <w:p w14:paraId="1B7B5335" w14:textId="1E51EDF5" w:rsidR="00D44A50" w:rsidRDefault="000B1F3E" w:rsidP="001D4374">
      <w:pPr>
        <w:ind w:left="1412" w:hanging="1412"/>
        <w:contextualSpacing/>
        <w:rPr>
          <w:i/>
        </w:rPr>
      </w:pPr>
      <w:r>
        <w:lastRenderedPageBreak/>
        <w:t>15:</w:t>
      </w:r>
      <w:r w:rsidR="005E36E9">
        <w:t>2</w:t>
      </w:r>
      <w:r>
        <w:t>0 – 15:</w:t>
      </w:r>
      <w:r w:rsidR="00252F58">
        <w:t>45</w:t>
      </w:r>
      <w:r>
        <w:tab/>
      </w:r>
      <w:bookmarkEnd w:id="0"/>
      <w:r w:rsidR="007F78A5">
        <w:t xml:space="preserve">Mgr. </w:t>
      </w:r>
      <w:r w:rsidR="005E36E9">
        <w:t>Roman Giebisch</w:t>
      </w:r>
      <w:r w:rsidR="008025C6">
        <w:t xml:space="preserve">, Ph.D., </w:t>
      </w:r>
      <w:r w:rsidR="007F78A5">
        <w:t>vedoucí Oddělení</w:t>
      </w:r>
      <w:r w:rsidR="008025C6">
        <w:t xml:space="preserve"> vzdělávání Národní knihovna ČR</w:t>
      </w:r>
      <w:r w:rsidR="005E51D3">
        <w:t xml:space="preserve"> </w:t>
      </w:r>
      <w:r w:rsidR="005E51D3" w:rsidRPr="007F78A5">
        <w:rPr>
          <w:i/>
        </w:rPr>
        <w:t>Celoživotní vzdělávání pracovníků knihoven</w:t>
      </w:r>
    </w:p>
    <w:p w14:paraId="48228C9F" w14:textId="77777777" w:rsidR="00D91BF0" w:rsidRDefault="00D91BF0" w:rsidP="001D4374">
      <w:pPr>
        <w:ind w:left="1412" w:hanging="1412"/>
        <w:contextualSpacing/>
      </w:pPr>
    </w:p>
    <w:p w14:paraId="6533DBFD" w14:textId="5F73EE86" w:rsidR="000B1F3E" w:rsidRDefault="000B1F3E" w:rsidP="000B1F3E">
      <w:pPr>
        <w:ind w:left="1410" w:hanging="1410"/>
        <w:rPr>
          <w:b/>
        </w:rPr>
      </w:pPr>
      <w:r>
        <w:t>15:</w:t>
      </w:r>
      <w:r w:rsidR="00252F58">
        <w:t>45</w:t>
      </w:r>
      <w:r>
        <w:t xml:space="preserve"> – 16:</w:t>
      </w:r>
      <w:r w:rsidR="005E36E9">
        <w:t>00</w:t>
      </w:r>
      <w:r w:rsidR="00C222C9">
        <w:tab/>
      </w:r>
      <w:r w:rsidR="00C222C9" w:rsidRPr="008E1BD5">
        <w:rPr>
          <w:b/>
        </w:rPr>
        <w:t>Závěrečná diskuze</w:t>
      </w:r>
    </w:p>
    <w:sectPr w:rsidR="000B1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50"/>
    <w:rsid w:val="0002559A"/>
    <w:rsid w:val="00047FE4"/>
    <w:rsid w:val="00050E46"/>
    <w:rsid w:val="00055863"/>
    <w:rsid w:val="000A2AC8"/>
    <w:rsid w:val="000B1F3E"/>
    <w:rsid w:val="00106082"/>
    <w:rsid w:val="00125B63"/>
    <w:rsid w:val="0015228D"/>
    <w:rsid w:val="001D4374"/>
    <w:rsid w:val="001E42CB"/>
    <w:rsid w:val="00201F65"/>
    <w:rsid w:val="00252F58"/>
    <w:rsid w:val="00256A5F"/>
    <w:rsid w:val="00260ADD"/>
    <w:rsid w:val="00284A97"/>
    <w:rsid w:val="002B1013"/>
    <w:rsid w:val="002E7AAB"/>
    <w:rsid w:val="002F1195"/>
    <w:rsid w:val="00342EE5"/>
    <w:rsid w:val="0038795A"/>
    <w:rsid w:val="003A2081"/>
    <w:rsid w:val="003C0B35"/>
    <w:rsid w:val="003F70E5"/>
    <w:rsid w:val="00413816"/>
    <w:rsid w:val="004249B3"/>
    <w:rsid w:val="00436DBA"/>
    <w:rsid w:val="004378E3"/>
    <w:rsid w:val="00470E42"/>
    <w:rsid w:val="004A6CB2"/>
    <w:rsid w:val="004C3E42"/>
    <w:rsid w:val="004E698B"/>
    <w:rsid w:val="00564BEC"/>
    <w:rsid w:val="005978B7"/>
    <w:rsid w:val="005B29B2"/>
    <w:rsid w:val="005E36E9"/>
    <w:rsid w:val="005E51D3"/>
    <w:rsid w:val="006478FA"/>
    <w:rsid w:val="00702CF8"/>
    <w:rsid w:val="0071295B"/>
    <w:rsid w:val="007160BD"/>
    <w:rsid w:val="00726880"/>
    <w:rsid w:val="007F78A5"/>
    <w:rsid w:val="008025C6"/>
    <w:rsid w:val="008208A4"/>
    <w:rsid w:val="00863D34"/>
    <w:rsid w:val="00884D70"/>
    <w:rsid w:val="00893595"/>
    <w:rsid w:val="008D570C"/>
    <w:rsid w:val="008E1BD5"/>
    <w:rsid w:val="00920376"/>
    <w:rsid w:val="00923F88"/>
    <w:rsid w:val="009A3DBD"/>
    <w:rsid w:val="009F3929"/>
    <w:rsid w:val="00A33C4A"/>
    <w:rsid w:val="00A629B1"/>
    <w:rsid w:val="00A72309"/>
    <w:rsid w:val="00AE15F8"/>
    <w:rsid w:val="00AF5229"/>
    <w:rsid w:val="00B22ADC"/>
    <w:rsid w:val="00C222C9"/>
    <w:rsid w:val="00C27FCD"/>
    <w:rsid w:val="00C33928"/>
    <w:rsid w:val="00C344A7"/>
    <w:rsid w:val="00C77EE7"/>
    <w:rsid w:val="00CD6A29"/>
    <w:rsid w:val="00CF2185"/>
    <w:rsid w:val="00CF70F1"/>
    <w:rsid w:val="00D140DE"/>
    <w:rsid w:val="00D42033"/>
    <w:rsid w:val="00D44A50"/>
    <w:rsid w:val="00D61468"/>
    <w:rsid w:val="00D760B0"/>
    <w:rsid w:val="00D91BF0"/>
    <w:rsid w:val="00DA22FD"/>
    <w:rsid w:val="00DC3750"/>
    <w:rsid w:val="00E15ED9"/>
    <w:rsid w:val="00E23717"/>
    <w:rsid w:val="00F101E1"/>
    <w:rsid w:val="00F53926"/>
    <w:rsid w:val="00F76747"/>
    <w:rsid w:val="00FB37E5"/>
    <w:rsid w:val="00FB5342"/>
    <w:rsid w:val="00FD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9BD2"/>
  <w15:docId w15:val="{DB618C3D-4AB5-45AA-95F1-E0AF0177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7AA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Pillerová Vladana</dc:creator>
  <cp:lastModifiedBy>Pillerová Vladana</cp:lastModifiedBy>
  <cp:revision>18</cp:revision>
  <cp:lastPrinted>2018-12-03T12:54:00Z</cp:lastPrinted>
  <dcterms:created xsi:type="dcterms:W3CDTF">2022-05-13T06:40:00Z</dcterms:created>
  <dcterms:modified xsi:type="dcterms:W3CDTF">2022-05-31T14:21:00Z</dcterms:modified>
</cp:coreProperties>
</file>